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B27A01" w14:paraId="443BE789" w14:textId="77777777" w:rsidTr="00471596">
        <w:trPr>
          <w:trHeight w:val="107"/>
          <w:tblHeader/>
        </w:trPr>
        <w:tc>
          <w:tcPr>
            <w:tcW w:w="6570" w:type="dxa"/>
            <w:gridSpan w:val="3"/>
            <w:tcBorders>
              <w:top w:val="single" w:sz="12" w:space="0" w:color="auto"/>
              <w:bottom w:val="nil"/>
            </w:tcBorders>
            <w:shd w:val="clear" w:color="auto" w:fill="auto"/>
            <w:noWrap/>
            <w:vAlign w:val="center"/>
          </w:tcPr>
          <w:p w14:paraId="79C02B72" w14:textId="77777777" w:rsidR="00B51061" w:rsidRPr="00576E7E" w:rsidRDefault="00B51061" w:rsidP="004D1D21">
            <w:pPr>
              <w:rPr>
                <w:rFonts w:asciiTheme="minorBidi" w:hAnsiTheme="minorBidi" w:cstheme="minorBidi"/>
                <w:color w:val="000000"/>
                <w:sz w:val="14"/>
                <w:szCs w:val="14"/>
              </w:rPr>
            </w:pPr>
            <w:r w:rsidRPr="00576E7E">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5C4F9B70" w14:textId="77777777" w:rsidR="00B51061" w:rsidRPr="00FF68C7" w:rsidRDefault="00B76886" w:rsidP="004D1D21">
            <w:pPr>
              <w:rPr>
                <w:rFonts w:ascii="FS Albert Arabic" w:hAnsi="FS Albert Arabic" w:cs="FS Albert Arabic"/>
                <w:color w:val="000000"/>
                <w:sz w:val="14"/>
                <w:szCs w:val="14"/>
              </w:rPr>
            </w:pPr>
            <w:r w:rsidRPr="00FF68C7">
              <w:rPr>
                <w:rFonts w:ascii="FS Albert Arabic" w:hAnsi="FS Albert Arabic" w:cs="FS Albert Arabic"/>
                <w:sz w:val="14"/>
                <w:szCs w:val="14"/>
              </w:rPr>
              <w:t>DRAWING</w:t>
            </w:r>
            <w:r w:rsidR="00B51061" w:rsidRPr="00FF68C7">
              <w:rPr>
                <w:rFonts w:ascii="FS Albert Arabic" w:hAnsi="FS Albert Arabic" w:cs="FS Albert Arabic"/>
                <w:sz w:val="14"/>
                <w:szCs w:val="14"/>
              </w:rPr>
              <w:t xml:space="preserve"> NO.</w:t>
            </w:r>
          </w:p>
        </w:tc>
        <w:tc>
          <w:tcPr>
            <w:tcW w:w="791" w:type="dxa"/>
            <w:gridSpan w:val="2"/>
            <w:tcBorders>
              <w:top w:val="single" w:sz="12" w:space="0" w:color="auto"/>
              <w:bottom w:val="nil"/>
            </w:tcBorders>
            <w:shd w:val="clear" w:color="auto" w:fill="auto"/>
            <w:vAlign w:val="center"/>
          </w:tcPr>
          <w:p w14:paraId="750B0E99" w14:textId="77777777" w:rsidR="00B51061" w:rsidRPr="00FF68C7" w:rsidRDefault="00B51061" w:rsidP="004D1D21">
            <w:pPr>
              <w:rPr>
                <w:rFonts w:ascii="FS Albert Arabic" w:hAnsi="FS Albert Arabic" w:cs="FS Albert Arabic"/>
                <w:color w:val="000000"/>
                <w:sz w:val="14"/>
                <w:szCs w:val="14"/>
              </w:rPr>
            </w:pPr>
            <w:r w:rsidRPr="00FF68C7">
              <w:rPr>
                <w:rFonts w:ascii="FS Albert Arabic" w:hAnsi="FS Albert Arabic" w:cs="FS Albert Arabic"/>
                <w:sz w:val="14"/>
                <w:szCs w:val="14"/>
              </w:rPr>
              <w:t>REV.</w:t>
            </w:r>
          </w:p>
        </w:tc>
      </w:tr>
      <w:tr w:rsidR="00B51061" w:rsidRPr="00B62553" w14:paraId="7434BB16" w14:textId="77777777" w:rsidTr="00252266">
        <w:trPr>
          <w:trHeight w:val="288"/>
          <w:tblHeader/>
        </w:trPr>
        <w:tc>
          <w:tcPr>
            <w:tcW w:w="6570" w:type="dxa"/>
            <w:gridSpan w:val="3"/>
            <w:tcBorders>
              <w:top w:val="nil"/>
            </w:tcBorders>
            <w:shd w:val="clear" w:color="auto" w:fill="auto"/>
            <w:noWrap/>
            <w:vAlign w:val="center"/>
          </w:tcPr>
          <w:p w14:paraId="492E5899" w14:textId="77777777" w:rsidR="00B51061" w:rsidRPr="00576E7E"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1209B9A8" w14:textId="77777777" w:rsidR="00B51061" w:rsidRPr="00B62553" w:rsidRDefault="00B51061" w:rsidP="004D1D21">
            <w:pPr>
              <w:rPr>
                <w:rFonts w:cs="Arial"/>
                <w:color w:val="000000"/>
              </w:rPr>
            </w:pPr>
          </w:p>
        </w:tc>
        <w:tc>
          <w:tcPr>
            <w:tcW w:w="791" w:type="dxa"/>
            <w:gridSpan w:val="2"/>
            <w:tcBorders>
              <w:top w:val="nil"/>
            </w:tcBorders>
            <w:shd w:val="clear" w:color="auto" w:fill="auto"/>
            <w:vAlign w:val="center"/>
          </w:tcPr>
          <w:p w14:paraId="1A240DDE" w14:textId="77777777" w:rsidR="00B51061" w:rsidRPr="00B62553" w:rsidRDefault="00B51061" w:rsidP="004D1D21">
            <w:pPr>
              <w:ind w:left="-102" w:right="-73"/>
              <w:jc w:val="center"/>
              <w:rPr>
                <w:rFonts w:cs="Arial"/>
                <w:color w:val="000000"/>
              </w:rPr>
            </w:pPr>
          </w:p>
        </w:tc>
      </w:tr>
      <w:tr w:rsidR="00685674" w:rsidRPr="00B62553" w14:paraId="467317CA" w14:textId="77777777" w:rsidTr="001E3ADC">
        <w:trPr>
          <w:trHeight w:val="312"/>
        </w:trPr>
        <w:tc>
          <w:tcPr>
            <w:tcW w:w="540" w:type="dxa"/>
            <w:vMerge w:val="restart"/>
            <w:shd w:val="clear" w:color="auto" w:fill="A6A6A6" w:themeFill="background1" w:themeFillShade="A6"/>
            <w:vAlign w:val="center"/>
          </w:tcPr>
          <w:p w14:paraId="25FA3919" w14:textId="77777777" w:rsidR="00685674" w:rsidRPr="00576E7E" w:rsidRDefault="00685674" w:rsidP="00B62553">
            <w:pPr>
              <w:ind w:left="-107" w:right="-171"/>
              <w:jc w:val="center"/>
              <w:rPr>
                <w:rFonts w:asciiTheme="minorBidi" w:hAnsiTheme="minorBidi" w:cstheme="minorBidi"/>
                <w:b/>
                <w:bCs/>
                <w:color w:val="FFFFFF"/>
              </w:rPr>
            </w:pPr>
            <w:r w:rsidRPr="00576E7E">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0B6D4289" w14:textId="77777777" w:rsidR="00685674" w:rsidRPr="00576E7E" w:rsidRDefault="00083D80" w:rsidP="00B62553">
            <w:pPr>
              <w:spacing w:before="60" w:after="60"/>
              <w:jc w:val="center"/>
              <w:rPr>
                <w:rFonts w:asciiTheme="minorBidi" w:hAnsiTheme="minorBidi" w:cstheme="minorBidi"/>
                <w:b/>
                <w:bCs/>
                <w:color w:val="000000"/>
                <w:sz w:val="24"/>
                <w:szCs w:val="24"/>
              </w:rPr>
            </w:pPr>
            <w:r w:rsidRPr="00576E7E">
              <w:rPr>
                <w:rFonts w:asciiTheme="minorBidi" w:hAnsiTheme="minorBidi" w:cstheme="minorBidi"/>
                <w:b/>
                <w:bCs/>
                <w:color w:val="FFFFFF"/>
                <w:sz w:val="24"/>
                <w:szCs w:val="24"/>
              </w:rPr>
              <w:t>INSPECTION</w:t>
            </w:r>
            <w:r w:rsidRPr="00576E7E">
              <w:rPr>
                <w:rFonts w:asciiTheme="minorBidi" w:hAnsiTheme="minorBidi" w:cstheme="minorBidi"/>
                <w:b/>
                <w:sz w:val="18"/>
                <w:szCs w:val="18"/>
              </w:rPr>
              <w:t xml:space="preserve"> </w:t>
            </w:r>
            <w:r w:rsidR="00685674" w:rsidRPr="00576E7E">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799E3C10" w14:textId="77777777" w:rsidR="00685674" w:rsidRPr="00FF68C7" w:rsidRDefault="00685674" w:rsidP="00E861BF">
            <w:pPr>
              <w:ind w:left="-104" w:right="-105"/>
              <w:jc w:val="center"/>
              <w:rPr>
                <w:rFonts w:ascii="FS Albert Arabic" w:hAnsi="FS Albert Arabic" w:cs="FS Albert Arabic"/>
                <w:b/>
                <w:bCs/>
                <w:color w:val="000000"/>
                <w:sz w:val="14"/>
                <w:szCs w:val="14"/>
              </w:rPr>
            </w:pPr>
            <w:r w:rsidRPr="00FF68C7">
              <w:rPr>
                <w:rFonts w:ascii="FS Albert Arabic" w:hAnsi="FS Albert Arabic" w:cs="FS Albert Arabic"/>
                <w:b/>
                <w:bCs/>
                <w:sz w:val="14"/>
                <w:szCs w:val="14"/>
              </w:rPr>
              <w:t>CHECKED SATISFACTORY</w:t>
            </w:r>
          </w:p>
        </w:tc>
      </w:tr>
      <w:tr w:rsidR="00685674" w:rsidRPr="00B62553" w14:paraId="53D1B77B" w14:textId="77777777" w:rsidTr="001E3ADC">
        <w:trPr>
          <w:trHeight w:val="204"/>
          <w:tblHeader/>
        </w:trPr>
        <w:tc>
          <w:tcPr>
            <w:tcW w:w="540" w:type="dxa"/>
            <w:vMerge/>
            <w:shd w:val="clear" w:color="auto" w:fill="A6A6A6" w:themeFill="background1" w:themeFillShade="A6"/>
            <w:vAlign w:val="center"/>
            <w:hideMark/>
          </w:tcPr>
          <w:p w14:paraId="48648277" w14:textId="77777777" w:rsidR="00685674" w:rsidRPr="00576E7E"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52EDE027" w14:textId="77777777" w:rsidR="00685674" w:rsidRPr="00576E7E"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0ABD189B" w14:textId="77777777" w:rsidR="00685674" w:rsidRPr="00FF68C7" w:rsidRDefault="00685674" w:rsidP="00B62553">
            <w:pPr>
              <w:ind w:left="-102" w:right="-73"/>
              <w:jc w:val="center"/>
              <w:rPr>
                <w:rFonts w:ascii="FS Albert Arabic" w:hAnsi="FS Albert Arabic" w:cs="FS Albert Arabic"/>
                <w:b/>
                <w:bCs/>
                <w:sz w:val="14"/>
                <w:szCs w:val="14"/>
              </w:rPr>
            </w:pPr>
            <w:r w:rsidRPr="00FF68C7">
              <w:rPr>
                <w:rFonts w:ascii="FS Albert Arabic" w:hAnsi="FS Albert Arabic" w:cs="FS Albert Arabic"/>
                <w:b/>
                <w:bCs/>
                <w:sz w:val="14"/>
                <w:szCs w:val="14"/>
              </w:rPr>
              <w:t>N/A</w:t>
            </w:r>
          </w:p>
        </w:tc>
        <w:tc>
          <w:tcPr>
            <w:tcW w:w="450" w:type="dxa"/>
            <w:gridSpan w:val="2"/>
            <w:shd w:val="clear" w:color="auto" w:fill="C6D9F1" w:themeFill="text2" w:themeFillTint="33"/>
            <w:vAlign w:val="center"/>
          </w:tcPr>
          <w:p w14:paraId="13659D05" w14:textId="77777777" w:rsidR="00685674" w:rsidRPr="00FF68C7" w:rsidRDefault="00685674" w:rsidP="00B62553">
            <w:pPr>
              <w:ind w:left="-102" w:right="-73"/>
              <w:jc w:val="center"/>
              <w:rPr>
                <w:rFonts w:ascii="FS Albert Arabic" w:hAnsi="FS Albert Arabic" w:cs="FS Albert Arabic"/>
                <w:b/>
                <w:bCs/>
                <w:sz w:val="14"/>
                <w:szCs w:val="14"/>
              </w:rPr>
            </w:pPr>
            <w:r w:rsidRPr="00FF68C7">
              <w:rPr>
                <w:rFonts w:ascii="FS Albert Arabic" w:hAnsi="FS Albert Arabic" w:cs="FS Albert Arabic"/>
                <w:b/>
                <w:bCs/>
                <w:sz w:val="14"/>
                <w:szCs w:val="14"/>
              </w:rPr>
              <w:t>YES</w:t>
            </w:r>
          </w:p>
        </w:tc>
        <w:tc>
          <w:tcPr>
            <w:tcW w:w="450" w:type="dxa"/>
            <w:shd w:val="clear" w:color="auto" w:fill="C6D9F1" w:themeFill="text2" w:themeFillTint="33"/>
            <w:vAlign w:val="center"/>
          </w:tcPr>
          <w:p w14:paraId="3C4590D3" w14:textId="77777777" w:rsidR="00685674" w:rsidRPr="00FF68C7" w:rsidRDefault="00685674" w:rsidP="00B62553">
            <w:pPr>
              <w:ind w:left="-102" w:right="-73"/>
              <w:jc w:val="center"/>
              <w:rPr>
                <w:rFonts w:ascii="FS Albert Arabic" w:hAnsi="FS Albert Arabic" w:cs="FS Albert Arabic"/>
                <w:b/>
                <w:bCs/>
                <w:sz w:val="14"/>
                <w:szCs w:val="14"/>
              </w:rPr>
            </w:pPr>
            <w:r w:rsidRPr="00FF68C7">
              <w:rPr>
                <w:rFonts w:ascii="FS Albert Arabic" w:hAnsi="FS Albert Arabic" w:cs="FS Albert Arabic"/>
                <w:b/>
                <w:bCs/>
                <w:sz w:val="14"/>
                <w:szCs w:val="14"/>
              </w:rPr>
              <w:t>NO</w:t>
            </w:r>
          </w:p>
        </w:tc>
      </w:tr>
      <w:tr w:rsidR="00A95828" w:rsidRPr="00A95828" w14:paraId="3C45997D" w14:textId="77777777" w:rsidTr="001E3ADC">
        <w:tc>
          <w:tcPr>
            <w:tcW w:w="540" w:type="dxa"/>
            <w:shd w:val="clear" w:color="auto" w:fill="auto"/>
            <w:noWrap/>
            <w:vAlign w:val="center"/>
            <w:hideMark/>
          </w:tcPr>
          <w:p w14:paraId="2F78D8CE" w14:textId="77777777" w:rsidR="00A95828" w:rsidRPr="00576E7E" w:rsidRDefault="00A95828" w:rsidP="00A95828">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4A22189F" w14:textId="77777777" w:rsidR="00A95828" w:rsidRPr="00576E7E" w:rsidRDefault="00A95828" w:rsidP="00A95828">
            <w:pPr>
              <w:spacing w:before="40" w:after="40"/>
              <w:rPr>
                <w:rFonts w:asciiTheme="minorBidi" w:hAnsiTheme="minorBidi" w:cstheme="minorBidi"/>
                <w:b/>
                <w:bCs/>
                <w:sz w:val="24"/>
                <w:szCs w:val="24"/>
              </w:rPr>
            </w:pPr>
            <w:r w:rsidRPr="00576E7E">
              <w:rPr>
                <w:rFonts w:asciiTheme="minorBidi" w:hAnsiTheme="minorBidi" w:cstheme="minorBidi"/>
                <w:b/>
                <w:bCs/>
                <w:sz w:val="24"/>
                <w:szCs w:val="24"/>
              </w:rPr>
              <w:t xml:space="preserve">General </w:t>
            </w:r>
            <w:r w:rsidR="00870F54" w:rsidRPr="00576E7E">
              <w:rPr>
                <w:rFonts w:asciiTheme="minorBidi" w:hAnsiTheme="minorBidi" w:cstheme="minorBidi"/>
                <w:b/>
                <w:bCs/>
                <w:sz w:val="24"/>
                <w:szCs w:val="24"/>
              </w:rPr>
              <w:t>Items</w:t>
            </w:r>
          </w:p>
        </w:tc>
        <w:tc>
          <w:tcPr>
            <w:tcW w:w="450" w:type="dxa"/>
            <w:shd w:val="clear" w:color="auto" w:fill="C6D9F1" w:themeFill="text2" w:themeFillTint="33"/>
            <w:vAlign w:val="center"/>
          </w:tcPr>
          <w:p w14:paraId="19177809" w14:textId="77777777" w:rsidR="00A95828" w:rsidRPr="00A95828" w:rsidRDefault="00A95828" w:rsidP="00A95828">
            <w:pPr>
              <w:ind w:left="-102" w:right="-73"/>
              <w:jc w:val="center"/>
              <w:rPr>
                <w:rFonts w:cs="Arial"/>
                <w:color w:val="000000"/>
                <w:sz w:val="24"/>
                <w:szCs w:val="24"/>
              </w:rPr>
            </w:pPr>
          </w:p>
        </w:tc>
        <w:tc>
          <w:tcPr>
            <w:tcW w:w="450" w:type="dxa"/>
            <w:gridSpan w:val="2"/>
            <w:shd w:val="clear" w:color="auto" w:fill="C6D9F1" w:themeFill="text2" w:themeFillTint="33"/>
            <w:vAlign w:val="center"/>
          </w:tcPr>
          <w:p w14:paraId="3464B6CE" w14:textId="77777777" w:rsidR="00A95828" w:rsidRPr="00A95828" w:rsidRDefault="00A95828" w:rsidP="00A95828">
            <w:pPr>
              <w:ind w:left="-102" w:right="-73"/>
              <w:jc w:val="center"/>
              <w:rPr>
                <w:rFonts w:cs="Arial"/>
                <w:color w:val="000000"/>
                <w:sz w:val="24"/>
                <w:szCs w:val="24"/>
              </w:rPr>
            </w:pPr>
          </w:p>
        </w:tc>
        <w:tc>
          <w:tcPr>
            <w:tcW w:w="450" w:type="dxa"/>
            <w:shd w:val="clear" w:color="auto" w:fill="C6D9F1" w:themeFill="text2" w:themeFillTint="33"/>
            <w:vAlign w:val="center"/>
          </w:tcPr>
          <w:p w14:paraId="16C5C5E5" w14:textId="77777777" w:rsidR="00A95828" w:rsidRPr="00A95828" w:rsidRDefault="00A95828" w:rsidP="00A95828">
            <w:pPr>
              <w:ind w:left="-102" w:right="-73"/>
              <w:jc w:val="center"/>
              <w:rPr>
                <w:rFonts w:cs="Arial"/>
                <w:color w:val="000000"/>
                <w:sz w:val="24"/>
                <w:szCs w:val="24"/>
              </w:rPr>
            </w:pPr>
          </w:p>
        </w:tc>
      </w:tr>
      <w:tr w:rsidR="00870F54" w:rsidRPr="00B62553" w14:paraId="24EAAA0A" w14:textId="77777777" w:rsidTr="001E3ADC">
        <w:tc>
          <w:tcPr>
            <w:tcW w:w="540" w:type="dxa"/>
            <w:shd w:val="clear" w:color="auto" w:fill="auto"/>
            <w:noWrap/>
            <w:vAlign w:val="center"/>
          </w:tcPr>
          <w:p w14:paraId="551E2C32" w14:textId="77777777" w:rsidR="00870F54" w:rsidRPr="00576E7E" w:rsidRDefault="00870F54" w:rsidP="00870F5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1926790" w14:textId="77777777" w:rsidR="00870F54" w:rsidRPr="00576E7E" w:rsidRDefault="00870F54" w:rsidP="00D82A0C">
            <w:pPr>
              <w:spacing w:before="40" w:after="40"/>
              <w:jc w:val="left"/>
              <w:rPr>
                <w:rFonts w:asciiTheme="minorBidi" w:hAnsiTheme="minorBidi" w:cstheme="minorBidi"/>
                <w:color w:val="000000"/>
              </w:rPr>
            </w:pPr>
            <w:r w:rsidRPr="00576E7E">
              <w:rPr>
                <w:rFonts w:asciiTheme="minorBidi" w:hAnsiTheme="minorBidi" w:cstheme="minorBidi"/>
                <w:color w:val="000000"/>
              </w:rPr>
              <w:t xml:space="preserve">Equipment is identified and tagged correctly in accordance with as-build drawings. </w:t>
            </w:r>
          </w:p>
        </w:tc>
        <w:tc>
          <w:tcPr>
            <w:tcW w:w="450" w:type="dxa"/>
            <w:shd w:val="clear" w:color="auto" w:fill="C6D9F1" w:themeFill="text2" w:themeFillTint="33"/>
            <w:vAlign w:val="center"/>
          </w:tcPr>
          <w:p w14:paraId="689BBA47"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39463420"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554A7801"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r>
      <w:tr w:rsidR="00870F54" w:rsidRPr="00B62553" w14:paraId="52B4CA15" w14:textId="77777777" w:rsidTr="001E3ADC">
        <w:tc>
          <w:tcPr>
            <w:tcW w:w="540" w:type="dxa"/>
            <w:shd w:val="clear" w:color="auto" w:fill="auto"/>
            <w:noWrap/>
            <w:vAlign w:val="center"/>
          </w:tcPr>
          <w:p w14:paraId="5989F5C8" w14:textId="77777777" w:rsidR="00870F54" w:rsidRPr="00576E7E" w:rsidRDefault="00870F54" w:rsidP="00870F5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CA6E3AF" w14:textId="77777777" w:rsidR="00870F54" w:rsidRPr="00576E7E" w:rsidRDefault="00870F54" w:rsidP="00D82A0C">
            <w:pPr>
              <w:spacing w:before="40" w:after="40"/>
              <w:jc w:val="left"/>
              <w:rPr>
                <w:rFonts w:asciiTheme="minorBidi" w:hAnsiTheme="minorBidi" w:cstheme="minorBidi"/>
                <w:color w:val="000000"/>
              </w:rPr>
            </w:pPr>
            <w:r w:rsidRPr="00576E7E">
              <w:rPr>
                <w:rFonts w:asciiTheme="minorBidi" w:hAnsiTheme="minorBidi" w:cstheme="minorBidi"/>
                <w:color w:val="000000"/>
              </w:rPr>
              <w:t>Nameplate parameters are in compliance with design documents.</w:t>
            </w:r>
          </w:p>
        </w:tc>
        <w:tc>
          <w:tcPr>
            <w:tcW w:w="450" w:type="dxa"/>
            <w:shd w:val="clear" w:color="auto" w:fill="C6D9F1" w:themeFill="text2" w:themeFillTint="33"/>
            <w:vAlign w:val="center"/>
          </w:tcPr>
          <w:p w14:paraId="497964E0"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11FB6F9"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48BB40E1"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r>
      <w:tr w:rsidR="00870F54" w:rsidRPr="00B62553" w14:paraId="591F6A58" w14:textId="77777777" w:rsidTr="001E3ADC">
        <w:tc>
          <w:tcPr>
            <w:tcW w:w="540" w:type="dxa"/>
            <w:shd w:val="clear" w:color="auto" w:fill="auto"/>
            <w:noWrap/>
            <w:vAlign w:val="center"/>
          </w:tcPr>
          <w:p w14:paraId="7CB9795E" w14:textId="77777777" w:rsidR="00870F54" w:rsidRPr="00576E7E" w:rsidRDefault="00870F54" w:rsidP="00870F5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2720102" w14:textId="77777777" w:rsidR="00870F54" w:rsidRPr="00576E7E" w:rsidRDefault="00870F54" w:rsidP="00D82A0C">
            <w:pPr>
              <w:spacing w:before="40" w:after="40"/>
              <w:jc w:val="left"/>
              <w:rPr>
                <w:rFonts w:asciiTheme="minorBidi" w:hAnsiTheme="minorBidi" w:cstheme="minorBidi"/>
                <w:color w:val="000000"/>
              </w:rPr>
            </w:pPr>
            <w:r w:rsidRPr="00576E7E">
              <w:rPr>
                <w:rFonts w:asciiTheme="minorBidi" w:hAnsiTheme="minorBidi" w:cstheme="minorBidi"/>
                <w:color w:val="000000"/>
              </w:rPr>
              <w:t>Equipment has no visible signs of damage, including rust or corrosion.</w:t>
            </w:r>
          </w:p>
        </w:tc>
        <w:tc>
          <w:tcPr>
            <w:tcW w:w="450" w:type="dxa"/>
            <w:shd w:val="clear" w:color="auto" w:fill="C6D9F1" w:themeFill="text2" w:themeFillTint="33"/>
            <w:vAlign w:val="center"/>
          </w:tcPr>
          <w:p w14:paraId="1A9D9F4B"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2BF4B393"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6599D223"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r>
      <w:tr w:rsidR="00870F54" w:rsidRPr="00B62553" w14:paraId="3C2B182D" w14:textId="77777777" w:rsidTr="001E3ADC">
        <w:tc>
          <w:tcPr>
            <w:tcW w:w="540" w:type="dxa"/>
            <w:shd w:val="clear" w:color="auto" w:fill="auto"/>
            <w:noWrap/>
            <w:vAlign w:val="center"/>
          </w:tcPr>
          <w:p w14:paraId="253FA5CF" w14:textId="77777777" w:rsidR="00870F54" w:rsidRPr="00576E7E" w:rsidRDefault="00870F54" w:rsidP="00870F5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5C8C8FF" w14:textId="77777777" w:rsidR="00870F54" w:rsidRPr="00576E7E" w:rsidRDefault="00870F54" w:rsidP="00D82A0C">
            <w:pPr>
              <w:spacing w:before="40" w:after="40"/>
              <w:jc w:val="left"/>
              <w:rPr>
                <w:rFonts w:asciiTheme="minorBidi" w:hAnsiTheme="minorBidi" w:cstheme="minorBidi"/>
                <w:color w:val="000000"/>
              </w:rPr>
            </w:pPr>
            <w:r w:rsidRPr="00576E7E">
              <w:rPr>
                <w:rFonts w:asciiTheme="minorBidi" w:hAnsiTheme="minorBidi" w:cstheme="minorBidi"/>
                <w:color w:val="000000"/>
              </w:rPr>
              <w:t>Grounding is complete and in accordance with project specifications.</w:t>
            </w:r>
          </w:p>
        </w:tc>
        <w:tc>
          <w:tcPr>
            <w:tcW w:w="450" w:type="dxa"/>
            <w:shd w:val="clear" w:color="auto" w:fill="C6D9F1" w:themeFill="text2" w:themeFillTint="33"/>
            <w:vAlign w:val="center"/>
          </w:tcPr>
          <w:p w14:paraId="52D3AD76"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1DB26501"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5FD9A8BC"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r>
      <w:tr w:rsidR="00870F54" w:rsidRPr="00B62553" w14:paraId="308F6E5D" w14:textId="77777777" w:rsidTr="001E3ADC">
        <w:tc>
          <w:tcPr>
            <w:tcW w:w="540" w:type="dxa"/>
            <w:shd w:val="clear" w:color="auto" w:fill="auto"/>
            <w:noWrap/>
            <w:vAlign w:val="center"/>
          </w:tcPr>
          <w:p w14:paraId="5C4B550E" w14:textId="77777777" w:rsidR="00870F54" w:rsidRPr="00576E7E" w:rsidRDefault="00870F54" w:rsidP="00870F5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10AEAB4" w14:textId="77777777" w:rsidR="00870F54" w:rsidRPr="00576E7E" w:rsidRDefault="00870F54" w:rsidP="00D82A0C">
            <w:pPr>
              <w:spacing w:before="40" w:after="40"/>
              <w:jc w:val="left"/>
              <w:rPr>
                <w:rFonts w:asciiTheme="minorBidi" w:hAnsiTheme="minorBidi" w:cstheme="minorBidi"/>
                <w:color w:val="000000"/>
              </w:rPr>
            </w:pPr>
            <w:r w:rsidRPr="00576E7E">
              <w:rPr>
                <w:rFonts w:asciiTheme="minorBidi" w:hAnsiTheme="minorBidi" w:cstheme="minorBidi"/>
                <w:color w:val="000000"/>
              </w:rPr>
              <w:t>Equipment foundation is complete and equipment is adequately anchored.</w:t>
            </w:r>
          </w:p>
        </w:tc>
        <w:tc>
          <w:tcPr>
            <w:tcW w:w="450" w:type="dxa"/>
            <w:shd w:val="clear" w:color="auto" w:fill="C6D9F1" w:themeFill="text2" w:themeFillTint="33"/>
            <w:vAlign w:val="center"/>
          </w:tcPr>
          <w:p w14:paraId="2ADAD575"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283BA9B8"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13EAC4E0"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r>
      <w:tr w:rsidR="00870F54" w:rsidRPr="00B62553" w14:paraId="2FA7AC20" w14:textId="77777777" w:rsidTr="001E3ADC">
        <w:tc>
          <w:tcPr>
            <w:tcW w:w="540" w:type="dxa"/>
            <w:shd w:val="clear" w:color="auto" w:fill="auto"/>
            <w:noWrap/>
            <w:vAlign w:val="center"/>
          </w:tcPr>
          <w:p w14:paraId="0989A6FA" w14:textId="77777777" w:rsidR="00870F54" w:rsidRPr="00576E7E" w:rsidRDefault="00870F54" w:rsidP="00870F5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0D77959" w14:textId="77777777" w:rsidR="00870F54" w:rsidRPr="00576E7E" w:rsidRDefault="00870F54" w:rsidP="00D82A0C">
            <w:pPr>
              <w:spacing w:before="40" w:after="40"/>
              <w:jc w:val="left"/>
              <w:rPr>
                <w:rFonts w:asciiTheme="minorBidi" w:hAnsiTheme="minorBidi" w:cstheme="minorBidi"/>
                <w:color w:val="000000"/>
              </w:rPr>
            </w:pPr>
            <w:r w:rsidRPr="00576E7E">
              <w:rPr>
                <w:rFonts w:asciiTheme="minorBidi" w:hAnsiTheme="minorBidi" w:cstheme="minorBidi"/>
                <w:color w:val="000000"/>
              </w:rPr>
              <w:t>Adequate space is available to permit equipment removal for maintenance with minimal piping, tray/conduit or other equipment dismantling.  Lifting equipment is installed in accordance with design documents.</w:t>
            </w:r>
          </w:p>
        </w:tc>
        <w:tc>
          <w:tcPr>
            <w:tcW w:w="450" w:type="dxa"/>
            <w:shd w:val="clear" w:color="auto" w:fill="C6D9F1" w:themeFill="text2" w:themeFillTint="33"/>
            <w:vAlign w:val="center"/>
          </w:tcPr>
          <w:p w14:paraId="65570B78"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75FE704"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152E6364"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r>
      <w:tr w:rsidR="00870F54" w:rsidRPr="00B62553" w14:paraId="7E80FD53" w14:textId="77777777" w:rsidTr="00784AEC">
        <w:tc>
          <w:tcPr>
            <w:tcW w:w="540" w:type="dxa"/>
            <w:shd w:val="clear" w:color="auto" w:fill="auto"/>
            <w:noWrap/>
            <w:vAlign w:val="center"/>
          </w:tcPr>
          <w:p w14:paraId="4E831553" w14:textId="77777777" w:rsidR="00870F54" w:rsidRPr="00576E7E" w:rsidRDefault="00870F54" w:rsidP="00870F5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5D5F8DB" w14:textId="77777777" w:rsidR="00870F54" w:rsidRPr="00576E7E" w:rsidRDefault="00870F54" w:rsidP="00D82A0C">
            <w:pPr>
              <w:spacing w:before="40" w:after="40"/>
              <w:jc w:val="left"/>
              <w:rPr>
                <w:rFonts w:asciiTheme="minorBidi" w:hAnsiTheme="minorBidi" w:cstheme="minorBidi"/>
                <w:color w:val="000000"/>
              </w:rPr>
            </w:pPr>
            <w:r w:rsidRPr="00576E7E">
              <w:rPr>
                <w:rFonts w:asciiTheme="minorBidi" w:hAnsiTheme="minorBidi" w:cstheme="minorBidi"/>
                <w:color w:val="000000"/>
              </w:rPr>
              <w:t>Auxiliary systems (i.e., lube oil, purge, quench, balance, cooling, seal, etc.) are properly installed with no visible signs of damage.</w:t>
            </w:r>
          </w:p>
        </w:tc>
        <w:tc>
          <w:tcPr>
            <w:tcW w:w="450" w:type="dxa"/>
            <w:shd w:val="clear" w:color="auto" w:fill="C6D9F1" w:themeFill="text2" w:themeFillTint="33"/>
            <w:vAlign w:val="center"/>
          </w:tcPr>
          <w:p w14:paraId="4CB8AC05"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63AC1A13"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5C713812"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r>
      <w:tr w:rsidR="00870F54" w:rsidRPr="00B62553" w14:paraId="52FBF085" w14:textId="77777777" w:rsidTr="00784AEC">
        <w:tc>
          <w:tcPr>
            <w:tcW w:w="540" w:type="dxa"/>
            <w:shd w:val="clear" w:color="auto" w:fill="auto"/>
            <w:noWrap/>
            <w:vAlign w:val="center"/>
          </w:tcPr>
          <w:p w14:paraId="358363D8" w14:textId="77777777" w:rsidR="00870F54" w:rsidRPr="00576E7E" w:rsidRDefault="00870F54" w:rsidP="00870F5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C9A37B4" w14:textId="77777777" w:rsidR="00870F54" w:rsidRPr="00576E7E" w:rsidRDefault="00870F54" w:rsidP="00D82A0C">
            <w:pPr>
              <w:spacing w:before="40" w:after="40"/>
              <w:jc w:val="left"/>
              <w:rPr>
                <w:rFonts w:asciiTheme="minorBidi" w:hAnsiTheme="minorBidi" w:cstheme="minorBidi"/>
                <w:color w:val="000000"/>
              </w:rPr>
            </w:pPr>
            <w:r w:rsidRPr="00576E7E">
              <w:rPr>
                <w:rFonts w:asciiTheme="minorBidi" w:hAnsiTheme="minorBidi" w:cstheme="minorBidi"/>
                <w:color w:val="000000"/>
              </w:rPr>
              <w:t>Lubrication grease (oil) is properly filled and lubrication tags or records are available.</w:t>
            </w:r>
          </w:p>
        </w:tc>
        <w:tc>
          <w:tcPr>
            <w:tcW w:w="450" w:type="dxa"/>
            <w:shd w:val="clear" w:color="auto" w:fill="C6D9F1" w:themeFill="text2" w:themeFillTint="33"/>
            <w:vAlign w:val="center"/>
          </w:tcPr>
          <w:p w14:paraId="1357ACE4"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259058A8"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2DA5F6DB"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r>
      <w:tr w:rsidR="00870F54" w:rsidRPr="00B62553" w14:paraId="19279FEE" w14:textId="77777777" w:rsidTr="001E3ADC">
        <w:tc>
          <w:tcPr>
            <w:tcW w:w="540" w:type="dxa"/>
            <w:shd w:val="clear" w:color="auto" w:fill="auto"/>
            <w:noWrap/>
            <w:vAlign w:val="center"/>
          </w:tcPr>
          <w:p w14:paraId="26470AAA" w14:textId="77777777" w:rsidR="00870F54" w:rsidRPr="00576E7E" w:rsidRDefault="00870F54" w:rsidP="00870F5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E70E843" w14:textId="77777777" w:rsidR="00870F54" w:rsidRPr="00576E7E" w:rsidRDefault="00870F54" w:rsidP="00D82A0C">
            <w:pPr>
              <w:spacing w:before="40" w:after="40"/>
              <w:jc w:val="left"/>
              <w:rPr>
                <w:rFonts w:asciiTheme="minorBidi" w:hAnsiTheme="minorBidi" w:cstheme="minorBidi"/>
                <w:color w:val="000000"/>
              </w:rPr>
            </w:pPr>
            <w:r w:rsidRPr="00576E7E">
              <w:rPr>
                <w:rFonts w:asciiTheme="minorBidi" w:hAnsiTheme="minorBidi" w:cstheme="minorBidi"/>
                <w:color w:val="000000"/>
              </w:rPr>
              <w:t>Preservative compounds, greases, and oils are cleaned from equipment surfaces.  Any desiccant is removed as required.</w:t>
            </w:r>
          </w:p>
        </w:tc>
        <w:tc>
          <w:tcPr>
            <w:tcW w:w="450" w:type="dxa"/>
            <w:shd w:val="clear" w:color="auto" w:fill="C6D9F1" w:themeFill="text2" w:themeFillTint="33"/>
            <w:vAlign w:val="center"/>
          </w:tcPr>
          <w:p w14:paraId="1C8B1747"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1F08B678"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2C4CCB7F"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r>
      <w:tr w:rsidR="00870F54" w:rsidRPr="00B62553" w14:paraId="723C69F5" w14:textId="77777777" w:rsidTr="001E3ADC">
        <w:tc>
          <w:tcPr>
            <w:tcW w:w="540" w:type="dxa"/>
            <w:shd w:val="clear" w:color="auto" w:fill="auto"/>
            <w:noWrap/>
            <w:vAlign w:val="center"/>
          </w:tcPr>
          <w:p w14:paraId="202F2A4E" w14:textId="77777777" w:rsidR="00870F54" w:rsidRPr="00576E7E" w:rsidRDefault="00870F54" w:rsidP="00870F5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C76B8B1" w14:textId="77777777" w:rsidR="00870F54" w:rsidRPr="00576E7E" w:rsidRDefault="00870F54" w:rsidP="00D82A0C">
            <w:pPr>
              <w:spacing w:before="40" w:after="40"/>
              <w:jc w:val="left"/>
              <w:rPr>
                <w:rFonts w:asciiTheme="minorBidi" w:hAnsiTheme="minorBidi" w:cstheme="minorBidi"/>
                <w:color w:val="000000"/>
              </w:rPr>
            </w:pPr>
            <w:r w:rsidRPr="00576E7E">
              <w:rPr>
                <w:rFonts w:asciiTheme="minorBidi" w:hAnsiTheme="minorBidi" w:cstheme="minorBidi"/>
                <w:color w:val="000000"/>
              </w:rPr>
              <w:t>Forced lubrication systems are correctly piped and no leaks or openings are evident.</w:t>
            </w:r>
          </w:p>
        </w:tc>
        <w:tc>
          <w:tcPr>
            <w:tcW w:w="450" w:type="dxa"/>
            <w:shd w:val="clear" w:color="auto" w:fill="C6D9F1" w:themeFill="text2" w:themeFillTint="33"/>
            <w:vAlign w:val="center"/>
          </w:tcPr>
          <w:p w14:paraId="01984DA6"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4AE789A2"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2F97EBC3"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r>
      <w:tr w:rsidR="00870F54" w:rsidRPr="00B62553" w14:paraId="0551DD7C" w14:textId="77777777" w:rsidTr="001E3ADC">
        <w:tc>
          <w:tcPr>
            <w:tcW w:w="540" w:type="dxa"/>
            <w:shd w:val="clear" w:color="auto" w:fill="auto"/>
            <w:noWrap/>
            <w:vAlign w:val="center"/>
          </w:tcPr>
          <w:p w14:paraId="12B9DF35" w14:textId="77777777" w:rsidR="00870F54" w:rsidRPr="00576E7E" w:rsidRDefault="00870F54" w:rsidP="00870F5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FB4A9D3" w14:textId="77777777" w:rsidR="00870F54" w:rsidRPr="00576E7E" w:rsidRDefault="00870F54" w:rsidP="00D82A0C">
            <w:pPr>
              <w:spacing w:before="40" w:after="40"/>
              <w:jc w:val="left"/>
              <w:rPr>
                <w:rFonts w:asciiTheme="minorBidi" w:hAnsiTheme="minorBidi" w:cstheme="minorBidi"/>
                <w:color w:val="000000"/>
              </w:rPr>
            </w:pPr>
            <w:r w:rsidRPr="00576E7E">
              <w:rPr>
                <w:rFonts w:asciiTheme="minorBidi" w:hAnsiTheme="minorBidi" w:cstheme="minorBidi"/>
                <w:color w:val="000000"/>
              </w:rPr>
              <w:t xml:space="preserve">Coupling and guards are assembled or available.  </w:t>
            </w:r>
            <w:r w:rsidR="00D82A0C" w:rsidRPr="00576E7E">
              <w:rPr>
                <w:rFonts w:asciiTheme="minorBidi" w:hAnsiTheme="minorBidi" w:cstheme="minorBidi"/>
                <w:color w:val="000000"/>
              </w:rPr>
              <w:t>(</w:t>
            </w:r>
            <w:r w:rsidRPr="00576E7E">
              <w:rPr>
                <w:rFonts w:asciiTheme="minorBidi" w:hAnsiTheme="minorBidi" w:cstheme="minorBidi"/>
                <w:color w:val="000000"/>
              </w:rPr>
              <w:t>Alignment re</w:t>
            </w:r>
            <w:r w:rsidR="00D82A0C" w:rsidRPr="00576E7E">
              <w:rPr>
                <w:rFonts w:asciiTheme="minorBidi" w:hAnsiTheme="minorBidi" w:cstheme="minorBidi"/>
                <w:color w:val="000000"/>
              </w:rPr>
              <w:t>cords are required for turnover)</w:t>
            </w:r>
            <w:r w:rsidRPr="00576E7E">
              <w:rPr>
                <w:rFonts w:asciiTheme="minorBidi" w:hAnsiTheme="minorBidi" w:cstheme="minorBidi"/>
                <w:color w:val="000000"/>
              </w:rPr>
              <w:t>.</w:t>
            </w:r>
          </w:p>
        </w:tc>
        <w:tc>
          <w:tcPr>
            <w:tcW w:w="450" w:type="dxa"/>
            <w:shd w:val="clear" w:color="auto" w:fill="C6D9F1" w:themeFill="text2" w:themeFillTint="33"/>
            <w:vAlign w:val="center"/>
          </w:tcPr>
          <w:p w14:paraId="50E3FEFC"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5B9E2C9"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573E1FAC"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r>
      <w:tr w:rsidR="00870F54" w:rsidRPr="00B62553" w14:paraId="77521F4D" w14:textId="77777777" w:rsidTr="001E3ADC">
        <w:tc>
          <w:tcPr>
            <w:tcW w:w="540" w:type="dxa"/>
            <w:shd w:val="clear" w:color="auto" w:fill="auto"/>
            <w:noWrap/>
            <w:vAlign w:val="center"/>
          </w:tcPr>
          <w:p w14:paraId="30AA82EA" w14:textId="77777777" w:rsidR="00870F54" w:rsidRPr="00576E7E" w:rsidRDefault="00870F54" w:rsidP="00870F5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86D0C93" w14:textId="77777777" w:rsidR="00870F54" w:rsidRPr="00576E7E" w:rsidRDefault="00870F54" w:rsidP="00D82A0C">
            <w:pPr>
              <w:spacing w:before="40" w:after="40"/>
              <w:jc w:val="left"/>
              <w:rPr>
                <w:rFonts w:asciiTheme="minorBidi" w:hAnsiTheme="minorBidi" w:cstheme="minorBidi"/>
                <w:color w:val="000000"/>
              </w:rPr>
            </w:pPr>
            <w:r w:rsidRPr="00576E7E">
              <w:rPr>
                <w:rFonts w:asciiTheme="minorBidi" w:hAnsiTheme="minorBidi" w:cstheme="minorBidi"/>
                <w:color w:val="000000"/>
              </w:rPr>
              <w:t>Visibly inspect for installation mechanical seals/packing.</w:t>
            </w:r>
          </w:p>
        </w:tc>
        <w:tc>
          <w:tcPr>
            <w:tcW w:w="450" w:type="dxa"/>
            <w:shd w:val="clear" w:color="auto" w:fill="C6D9F1" w:themeFill="text2" w:themeFillTint="33"/>
            <w:vAlign w:val="center"/>
          </w:tcPr>
          <w:p w14:paraId="2A881468"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4183ABAE"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735DFA24"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r>
      <w:tr w:rsidR="00870F54" w:rsidRPr="00B62553" w14:paraId="2D43D721" w14:textId="77777777" w:rsidTr="001E3ADC">
        <w:tc>
          <w:tcPr>
            <w:tcW w:w="540" w:type="dxa"/>
            <w:shd w:val="clear" w:color="auto" w:fill="auto"/>
            <w:noWrap/>
            <w:vAlign w:val="center"/>
          </w:tcPr>
          <w:p w14:paraId="2487C04A" w14:textId="77777777" w:rsidR="00870F54" w:rsidRPr="00576E7E" w:rsidRDefault="00870F54" w:rsidP="00870F5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6E89F58" w14:textId="77777777" w:rsidR="00870F54" w:rsidRPr="00576E7E" w:rsidRDefault="00870F54" w:rsidP="00D82A0C">
            <w:pPr>
              <w:spacing w:before="40" w:after="40"/>
              <w:jc w:val="left"/>
              <w:rPr>
                <w:rFonts w:asciiTheme="minorBidi" w:hAnsiTheme="minorBidi" w:cstheme="minorBidi"/>
                <w:color w:val="000000"/>
              </w:rPr>
            </w:pPr>
            <w:r w:rsidRPr="00576E7E">
              <w:rPr>
                <w:rFonts w:asciiTheme="minorBidi" w:hAnsiTheme="minorBidi" w:cstheme="minorBidi"/>
                <w:color w:val="000000"/>
              </w:rPr>
              <w:t>Drains and vents are installed and adequately routed, if required.</w:t>
            </w:r>
          </w:p>
        </w:tc>
        <w:tc>
          <w:tcPr>
            <w:tcW w:w="450" w:type="dxa"/>
            <w:shd w:val="clear" w:color="auto" w:fill="C6D9F1" w:themeFill="text2" w:themeFillTint="33"/>
            <w:vAlign w:val="center"/>
          </w:tcPr>
          <w:p w14:paraId="253598E2"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1436EC7F"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1A1B882D"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r>
      <w:tr w:rsidR="00870F54" w:rsidRPr="00B62553" w14:paraId="3822B84B" w14:textId="77777777" w:rsidTr="001E3ADC">
        <w:tc>
          <w:tcPr>
            <w:tcW w:w="540" w:type="dxa"/>
            <w:shd w:val="clear" w:color="auto" w:fill="auto"/>
            <w:noWrap/>
            <w:vAlign w:val="center"/>
          </w:tcPr>
          <w:p w14:paraId="1EA0C9FB" w14:textId="77777777" w:rsidR="00870F54" w:rsidRPr="00576E7E" w:rsidRDefault="00870F54" w:rsidP="00870F5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971767B" w14:textId="77777777" w:rsidR="00870F54" w:rsidRPr="00576E7E" w:rsidRDefault="00870F54" w:rsidP="00D82A0C">
            <w:pPr>
              <w:spacing w:before="40" w:after="40"/>
              <w:jc w:val="left"/>
              <w:rPr>
                <w:rFonts w:asciiTheme="minorBidi" w:hAnsiTheme="minorBidi" w:cstheme="minorBidi"/>
                <w:color w:val="000000"/>
              </w:rPr>
            </w:pPr>
            <w:r w:rsidRPr="00576E7E">
              <w:rPr>
                <w:rFonts w:asciiTheme="minorBidi" w:hAnsiTheme="minorBidi" w:cstheme="minorBidi"/>
                <w:color w:val="000000"/>
              </w:rPr>
              <w:t>Pump leak off is piped or channeled to convenient floor drain.</w:t>
            </w:r>
          </w:p>
        </w:tc>
        <w:tc>
          <w:tcPr>
            <w:tcW w:w="450" w:type="dxa"/>
            <w:shd w:val="clear" w:color="auto" w:fill="C6D9F1" w:themeFill="text2" w:themeFillTint="33"/>
            <w:vAlign w:val="center"/>
          </w:tcPr>
          <w:p w14:paraId="30DB0D6C"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E9EBFAD"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0B2C28B7" w14:textId="77777777" w:rsidR="00870F54" w:rsidRPr="00B62553" w:rsidRDefault="00870F54" w:rsidP="00870F54">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r>
      <w:tr w:rsidR="00D82A0C" w:rsidRPr="00B62553" w14:paraId="7A2DF4C5" w14:textId="77777777" w:rsidTr="001E3ADC">
        <w:tc>
          <w:tcPr>
            <w:tcW w:w="540" w:type="dxa"/>
            <w:shd w:val="clear" w:color="auto" w:fill="auto"/>
            <w:noWrap/>
            <w:vAlign w:val="center"/>
          </w:tcPr>
          <w:p w14:paraId="2704D77C" w14:textId="77777777" w:rsidR="00D82A0C" w:rsidRPr="00576E7E" w:rsidRDefault="00D82A0C" w:rsidP="00D82A0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FCB7966" w14:textId="77777777" w:rsidR="00D82A0C" w:rsidRPr="00576E7E" w:rsidRDefault="00D82A0C" w:rsidP="00D82A0C">
            <w:pPr>
              <w:spacing w:before="40" w:after="40"/>
              <w:jc w:val="left"/>
              <w:rPr>
                <w:rFonts w:asciiTheme="minorBidi" w:hAnsiTheme="minorBidi" w:cstheme="minorBidi"/>
                <w:color w:val="000000"/>
              </w:rPr>
            </w:pPr>
            <w:r w:rsidRPr="00576E7E">
              <w:rPr>
                <w:rFonts w:asciiTheme="minorBidi" w:hAnsiTheme="minorBidi" w:cstheme="minorBidi"/>
                <w:color w:val="000000"/>
              </w:rPr>
              <w:t>Strainers in suction piping are installed; and adequate means and space is available for cleaning.</w:t>
            </w:r>
          </w:p>
        </w:tc>
        <w:tc>
          <w:tcPr>
            <w:tcW w:w="450" w:type="dxa"/>
            <w:shd w:val="clear" w:color="auto" w:fill="C6D9F1" w:themeFill="text2" w:themeFillTint="33"/>
            <w:vAlign w:val="center"/>
          </w:tcPr>
          <w:p w14:paraId="3BFD3797"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7C4A674E"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4D6A182A"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r>
      <w:tr w:rsidR="00D82A0C" w:rsidRPr="00B62553" w14:paraId="22CDCF3C" w14:textId="77777777" w:rsidTr="001E3ADC">
        <w:tc>
          <w:tcPr>
            <w:tcW w:w="540" w:type="dxa"/>
            <w:shd w:val="clear" w:color="auto" w:fill="auto"/>
            <w:noWrap/>
            <w:vAlign w:val="center"/>
          </w:tcPr>
          <w:p w14:paraId="501430E3" w14:textId="77777777" w:rsidR="00D82A0C" w:rsidRPr="00576E7E" w:rsidRDefault="00D82A0C" w:rsidP="00D82A0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1A4501A" w14:textId="77777777" w:rsidR="00D82A0C" w:rsidRPr="00576E7E" w:rsidRDefault="00D82A0C" w:rsidP="00D82A0C">
            <w:pPr>
              <w:spacing w:before="40" w:after="40"/>
              <w:jc w:val="left"/>
              <w:rPr>
                <w:rFonts w:asciiTheme="minorBidi" w:hAnsiTheme="minorBidi" w:cstheme="minorBidi"/>
                <w:color w:val="000000"/>
              </w:rPr>
            </w:pPr>
            <w:r w:rsidRPr="00576E7E">
              <w:rPr>
                <w:rFonts w:asciiTheme="minorBidi" w:hAnsiTheme="minorBidi" w:cstheme="minorBidi"/>
                <w:color w:val="000000"/>
              </w:rPr>
              <w:t>Components, including control/junction boxes, are clean and internal components are correctly installed and labeled.</w:t>
            </w:r>
          </w:p>
        </w:tc>
        <w:tc>
          <w:tcPr>
            <w:tcW w:w="450" w:type="dxa"/>
            <w:shd w:val="clear" w:color="auto" w:fill="C6D9F1" w:themeFill="text2" w:themeFillTint="33"/>
            <w:vAlign w:val="center"/>
          </w:tcPr>
          <w:p w14:paraId="07A1D4E8"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66718B7D"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2D0137FE"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r>
      <w:tr w:rsidR="00D82A0C" w:rsidRPr="00B62553" w14:paraId="1C7BCAFB" w14:textId="77777777" w:rsidTr="001E3ADC">
        <w:tc>
          <w:tcPr>
            <w:tcW w:w="540" w:type="dxa"/>
            <w:shd w:val="clear" w:color="auto" w:fill="auto"/>
            <w:noWrap/>
            <w:vAlign w:val="center"/>
          </w:tcPr>
          <w:p w14:paraId="4C9400F8" w14:textId="77777777" w:rsidR="00D82A0C" w:rsidRPr="00576E7E" w:rsidRDefault="00D82A0C" w:rsidP="00D82A0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4F61191" w14:textId="77777777" w:rsidR="00D82A0C" w:rsidRPr="00576E7E" w:rsidRDefault="00D82A0C" w:rsidP="00D82A0C">
            <w:pPr>
              <w:spacing w:before="40" w:after="40"/>
              <w:jc w:val="left"/>
              <w:rPr>
                <w:rFonts w:asciiTheme="minorBidi" w:hAnsiTheme="minorBidi" w:cstheme="minorBidi"/>
                <w:color w:val="000000"/>
              </w:rPr>
            </w:pPr>
            <w:r w:rsidRPr="00576E7E">
              <w:rPr>
                <w:rFonts w:asciiTheme="minorBidi" w:hAnsiTheme="minorBidi" w:cstheme="minorBidi"/>
                <w:color w:val="000000"/>
              </w:rPr>
              <w:t>Piping connections are correctly bolted with proper gasket materials (if visible).</w:t>
            </w:r>
          </w:p>
        </w:tc>
        <w:tc>
          <w:tcPr>
            <w:tcW w:w="450" w:type="dxa"/>
            <w:shd w:val="clear" w:color="auto" w:fill="C6D9F1" w:themeFill="text2" w:themeFillTint="33"/>
            <w:vAlign w:val="center"/>
          </w:tcPr>
          <w:p w14:paraId="4F0CE1F5"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3C455EA1"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4C4C0C2C"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r>
      <w:tr w:rsidR="00D82A0C" w:rsidRPr="00B62553" w14:paraId="353CDFC4" w14:textId="77777777" w:rsidTr="001E3ADC">
        <w:tc>
          <w:tcPr>
            <w:tcW w:w="540" w:type="dxa"/>
            <w:shd w:val="clear" w:color="auto" w:fill="auto"/>
            <w:noWrap/>
            <w:vAlign w:val="center"/>
          </w:tcPr>
          <w:p w14:paraId="5426AE3D" w14:textId="77777777" w:rsidR="00D82A0C" w:rsidRPr="00576E7E" w:rsidRDefault="00D82A0C" w:rsidP="00D82A0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AF736B2" w14:textId="77777777" w:rsidR="00D82A0C" w:rsidRPr="00576E7E" w:rsidRDefault="00D82A0C" w:rsidP="00D82A0C">
            <w:pPr>
              <w:spacing w:before="40" w:after="40"/>
              <w:jc w:val="left"/>
              <w:rPr>
                <w:rFonts w:asciiTheme="minorBidi" w:hAnsiTheme="minorBidi" w:cstheme="minorBidi"/>
                <w:color w:val="000000"/>
              </w:rPr>
            </w:pPr>
            <w:r w:rsidRPr="00576E7E">
              <w:rPr>
                <w:rFonts w:asciiTheme="minorBidi" w:hAnsiTheme="minorBidi" w:cstheme="minorBidi"/>
                <w:color w:val="000000"/>
              </w:rPr>
              <w:t>All cabinets/control panels, junction boxes, etc. are properly sealed with door/covers closed and properly bolted.</w:t>
            </w:r>
          </w:p>
        </w:tc>
        <w:tc>
          <w:tcPr>
            <w:tcW w:w="450" w:type="dxa"/>
            <w:shd w:val="clear" w:color="auto" w:fill="C6D9F1" w:themeFill="text2" w:themeFillTint="33"/>
            <w:vAlign w:val="center"/>
          </w:tcPr>
          <w:p w14:paraId="28FA3105"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21374517"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606246A4"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r>
      <w:tr w:rsidR="00D82A0C" w:rsidRPr="00B62553" w14:paraId="79A23EDA" w14:textId="77777777" w:rsidTr="001E3ADC">
        <w:tc>
          <w:tcPr>
            <w:tcW w:w="540" w:type="dxa"/>
            <w:shd w:val="clear" w:color="auto" w:fill="auto"/>
            <w:noWrap/>
            <w:vAlign w:val="center"/>
          </w:tcPr>
          <w:p w14:paraId="7B61220A" w14:textId="77777777" w:rsidR="00D82A0C" w:rsidRPr="00576E7E" w:rsidRDefault="00D82A0C" w:rsidP="00D82A0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863D08B" w14:textId="77777777" w:rsidR="00D82A0C" w:rsidRPr="00576E7E" w:rsidRDefault="00D82A0C" w:rsidP="00D82A0C">
            <w:pPr>
              <w:spacing w:before="40" w:after="40"/>
              <w:jc w:val="left"/>
              <w:rPr>
                <w:rFonts w:asciiTheme="minorBidi" w:hAnsiTheme="minorBidi" w:cstheme="minorBidi"/>
                <w:color w:val="000000"/>
              </w:rPr>
            </w:pPr>
            <w:r w:rsidRPr="00576E7E">
              <w:rPr>
                <w:rFonts w:asciiTheme="minorBidi" w:hAnsiTheme="minorBidi" w:cstheme="minorBidi"/>
                <w:color w:val="000000"/>
              </w:rPr>
              <w:t>Condensate tank provided with steam vent to outside of the building.</w:t>
            </w:r>
          </w:p>
        </w:tc>
        <w:tc>
          <w:tcPr>
            <w:tcW w:w="450" w:type="dxa"/>
            <w:shd w:val="clear" w:color="auto" w:fill="C6D9F1" w:themeFill="text2" w:themeFillTint="33"/>
            <w:vAlign w:val="center"/>
          </w:tcPr>
          <w:p w14:paraId="08444887"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3E9F2953"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7B013D86"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r>
      <w:tr w:rsidR="00D82A0C" w:rsidRPr="00B62553" w14:paraId="640B4CB1" w14:textId="77777777" w:rsidTr="001E3ADC">
        <w:tc>
          <w:tcPr>
            <w:tcW w:w="540" w:type="dxa"/>
            <w:shd w:val="clear" w:color="auto" w:fill="auto"/>
            <w:noWrap/>
            <w:vAlign w:val="center"/>
          </w:tcPr>
          <w:p w14:paraId="60523717" w14:textId="77777777" w:rsidR="00D82A0C" w:rsidRPr="00576E7E" w:rsidRDefault="00D82A0C" w:rsidP="00D82A0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D185DF9" w14:textId="77777777" w:rsidR="00D82A0C" w:rsidRPr="00576E7E" w:rsidRDefault="00D82A0C" w:rsidP="00D82A0C">
            <w:pPr>
              <w:spacing w:before="40" w:after="40"/>
              <w:jc w:val="left"/>
              <w:rPr>
                <w:rFonts w:asciiTheme="minorBidi" w:hAnsiTheme="minorBidi" w:cstheme="minorBidi"/>
                <w:color w:val="000000"/>
              </w:rPr>
            </w:pPr>
            <w:r w:rsidRPr="00576E7E">
              <w:rPr>
                <w:rFonts w:asciiTheme="minorBidi" w:hAnsiTheme="minorBidi" w:cstheme="minorBidi"/>
                <w:color w:val="000000"/>
              </w:rPr>
              <w:t>Condensate tank provided with overflow pipe with p-trapping.</w:t>
            </w:r>
          </w:p>
        </w:tc>
        <w:tc>
          <w:tcPr>
            <w:tcW w:w="450" w:type="dxa"/>
            <w:shd w:val="clear" w:color="auto" w:fill="C6D9F1" w:themeFill="text2" w:themeFillTint="33"/>
            <w:vAlign w:val="center"/>
          </w:tcPr>
          <w:p w14:paraId="3AD9F385"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6601BE4"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401AED38"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r>
      <w:tr w:rsidR="00D82A0C" w:rsidRPr="00B62553" w14:paraId="17D6A637" w14:textId="77777777" w:rsidTr="001E3ADC">
        <w:tc>
          <w:tcPr>
            <w:tcW w:w="540" w:type="dxa"/>
            <w:shd w:val="clear" w:color="auto" w:fill="auto"/>
            <w:noWrap/>
            <w:vAlign w:val="center"/>
          </w:tcPr>
          <w:p w14:paraId="208A09DB" w14:textId="77777777" w:rsidR="00D82A0C" w:rsidRPr="00576E7E" w:rsidRDefault="00D82A0C" w:rsidP="00D82A0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AA8CB15" w14:textId="77777777" w:rsidR="00D82A0C" w:rsidRPr="00576E7E" w:rsidRDefault="00D82A0C" w:rsidP="00D82A0C">
            <w:pPr>
              <w:spacing w:before="40" w:after="40"/>
              <w:jc w:val="left"/>
              <w:rPr>
                <w:rFonts w:asciiTheme="minorBidi" w:hAnsiTheme="minorBidi" w:cstheme="minorBidi"/>
                <w:color w:val="000000"/>
              </w:rPr>
            </w:pPr>
            <w:r w:rsidRPr="00576E7E">
              <w:rPr>
                <w:rFonts w:asciiTheme="minorBidi" w:hAnsiTheme="minorBidi" w:cstheme="minorBidi"/>
                <w:color w:val="000000"/>
              </w:rPr>
              <w:t>Level control switches installed including the controllers for pump automatic operation.</w:t>
            </w:r>
          </w:p>
        </w:tc>
        <w:tc>
          <w:tcPr>
            <w:tcW w:w="450" w:type="dxa"/>
            <w:shd w:val="clear" w:color="auto" w:fill="C6D9F1" w:themeFill="text2" w:themeFillTint="33"/>
            <w:vAlign w:val="center"/>
          </w:tcPr>
          <w:p w14:paraId="6883CB21"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23149D69"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68E7989D"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r>
      <w:tr w:rsidR="00D82A0C" w:rsidRPr="00B62553" w14:paraId="5CCB919D" w14:textId="77777777" w:rsidTr="001E3ADC">
        <w:tc>
          <w:tcPr>
            <w:tcW w:w="540" w:type="dxa"/>
            <w:shd w:val="clear" w:color="auto" w:fill="auto"/>
            <w:noWrap/>
            <w:vAlign w:val="center"/>
          </w:tcPr>
          <w:p w14:paraId="20B34407" w14:textId="77777777" w:rsidR="00D82A0C" w:rsidRPr="00576E7E" w:rsidRDefault="00D82A0C" w:rsidP="00D82A0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845954A" w14:textId="77777777" w:rsidR="00D82A0C" w:rsidRPr="00576E7E" w:rsidRDefault="00D82A0C" w:rsidP="00D82A0C">
            <w:pPr>
              <w:spacing w:before="40" w:after="40"/>
              <w:jc w:val="left"/>
              <w:rPr>
                <w:rFonts w:asciiTheme="minorBidi" w:hAnsiTheme="minorBidi" w:cstheme="minorBidi"/>
                <w:color w:val="000000"/>
              </w:rPr>
            </w:pPr>
            <w:r w:rsidRPr="00576E7E">
              <w:rPr>
                <w:rFonts w:asciiTheme="minorBidi" w:hAnsiTheme="minorBidi" w:cstheme="minorBidi"/>
                <w:color w:val="000000"/>
              </w:rPr>
              <w:t>Sufficient head is provided between tank and pump to avoid cavitation.</w:t>
            </w:r>
          </w:p>
        </w:tc>
        <w:tc>
          <w:tcPr>
            <w:tcW w:w="450" w:type="dxa"/>
            <w:shd w:val="clear" w:color="auto" w:fill="C6D9F1" w:themeFill="text2" w:themeFillTint="33"/>
            <w:vAlign w:val="center"/>
          </w:tcPr>
          <w:p w14:paraId="407CFC11"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15DEFD42"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26A681BA"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r>
      <w:tr w:rsidR="00D82A0C" w:rsidRPr="00B62553" w14:paraId="3146FEC4" w14:textId="77777777" w:rsidTr="001E3ADC">
        <w:tc>
          <w:tcPr>
            <w:tcW w:w="540" w:type="dxa"/>
            <w:shd w:val="clear" w:color="auto" w:fill="auto"/>
            <w:noWrap/>
            <w:vAlign w:val="center"/>
          </w:tcPr>
          <w:p w14:paraId="089E1419" w14:textId="77777777" w:rsidR="00D82A0C" w:rsidRPr="00576E7E" w:rsidRDefault="00D82A0C" w:rsidP="00D82A0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375B150" w14:textId="77777777" w:rsidR="00D82A0C" w:rsidRPr="00576E7E" w:rsidRDefault="00D82A0C" w:rsidP="00D82A0C">
            <w:pPr>
              <w:spacing w:before="40" w:after="40"/>
              <w:jc w:val="left"/>
              <w:rPr>
                <w:rFonts w:asciiTheme="minorBidi" w:hAnsiTheme="minorBidi" w:cstheme="minorBidi"/>
                <w:color w:val="000000"/>
              </w:rPr>
            </w:pPr>
            <w:r w:rsidRPr="00576E7E">
              <w:rPr>
                <w:rFonts w:asciiTheme="minorBidi" w:hAnsiTheme="minorBidi" w:cstheme="minorBidi"/>
                <w:color w:val="000000"/>
              </w:rPr>
              <w:t>Unit is properly insulated and cladded.</w:t>
            </w:r>
          </w:p>
        </w:tc>
        <w:tc>
          <w:tcPr>
            <w:tcW w:w="450" w:type="dxa"/>
            <w:shd w:val="clear" w:color="auto" w:fill="C6D9F1" w:themeFill="text2" w:themeFillTint="33"/>
            <w:vAlign w:val="center"/>
          </w:tcPr>
          <w:p w14:paraId="452026AD"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7D7881CD"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13189634"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r>
      <w:tr w:rsidR="00D82A0C" w:rsidRPr="00B62553" w14:paraId="103C125F" w14:textId="77777777" w:rsidTr="001E3ADC">
        <w:tc>
          <w:tcPr>
            <w:tcW w:w="540" w:type="dxa"/>
            <w:shd w:val="clear" w:color="auto" w:fill="auto"/>
            <w:noWrap/>
            <w:vAlign w:val="center"/>
          </w:tcPr>
          <w:p w14:paraId="0BA86FAF" w14:textId="77777777" w:rsidR="00D82A0C" w:rsidRPr="00576E7E" w:rsidRDefault="00D82A0C" w:rsidP="00D82A0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7D1552E" w14:textId="77777777" w:rsidR="00D82A0C" w:rsidRPr="00576E7E" w:rsidRDefault="00D82A0C" w:rsidP="00D82A0C">
            <w:pPr>
              <w:spacing w:before="40" w:after="40"/>
              <w:jc w:val="left"/>
              <w:rPr>
                <w:rFonts w:asciiTheme="minorBidi" w:hAnsiTheme="minorBidi" w:cstheme="minorBidi"/>
                <w:color w:val="000000"/>
              </w:rPr>
            </w:pPr>
            <w:r w:rsidRPr="00576E7E">
              <w:rPr>
                <w:rFonts w:asciiTheme="minorBidi" w:hAnsiTheme="minorBidi" w:cstheme="minorBidi"/>
                <w:color w:val="000000"/>
              </w:rPr>
              <w:t>Pilot lights are functioning.</w:t>
            </w:r>
          </w:p>
        </w:tc>
        <w:tc>
          <w:tcPr>
            <w:tcW w:w="450" w:type="dxa"/>
            <w:shd w:val="clear" w:color="auto" w:fill="C6D9F1" w:themeFill="text2" w:themeFillTint="33"/>
            <w:vAlign w:val="center"/>
          </w:tcPr>
          <w:p w14:paraId="14BD9FED"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49AD153F"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1014FD0A"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r>
      <w:tr w:rsidR="00D82A0C" w:rsidRPr="00B62553" w14:paraId="74208CDD" w14:textId="77777777" w:rsidTr="001E3ADC">
        <w:tc>
          <w:tcPr>
            <w:tcW w:w="540" w:type="dxa"/>
            <w:shd w:val="clear" w:color="auto" w:fill="auto"/>
            <w:noWrap/>
            <w:vAlign w:val="center"/>
          </w:tcPr>
          <w:p w14:paraId="6B9980A7" w14:textId="77777777" w:rsidR="00D82A0C" w:rsidRPr="00576E7E" w:rsidRDefault="00D82A0C" w:rsidP="00D82A0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AE98512" w14:textId="77777777" w:rsidR="00D82A0C" w:rsidRPr="00576E7E" w:rsidRDefault="00D82A0C" w:rsidP="00D82A0C">
            <w:pPr>
              <w:spacing w:before="40" w:after="40"/>
              <w:jc w:val="left"/>
              <w:rPr>
                <w:rFonts w:asciiTheme="minorBidi" w:hAnsiTheme="minorBidi" w:cstheme="minorBidi"/>
                <w:color w:val="000000"/>
              </w:rPr>
            </w:pPr>
            <w:r w:rsidRPr="00576E7E">
              <w:rPr>
                <w:rFonts w:asciiTheme="minorBidi" w:hAnsiTheme="minorBidi" w:cstheme="minorBidi"/>
                <w:color w:val="000000"/>
              </w:rPr>
              <w:t>All electrical connections inspected and approved.</w:t>
            </w:r>
          </w:p>
        </w:tc>
        <w:tc>
          <w:tcPr>
            <w:tcW w:w="450" w:type="dxa"/>
            <w:shd w:val="clear" w:color="auto" w:fill="C6D9F1" w:themeFill="text2" w:themeFillTint="33"/>
            <w:vAlign w:val="center"/>
          </w:tcPr>
          <w:p w14:paraId="6BA2EDDC"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648C0788"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6B09DAEC"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r>
      <w:tr w:rsidR="00D82A0C" w:rsidRPr="00B62553" w14:paraId="3D4B8150" w14:textId="77777777" w:rsidTr="001E3ADC">
        <w:tc>
          <w:tcPr>
            <w:tcW w:w="540" w:type="dxa"/>
            <w:shd w:val="clear" w:color="auto" w:fill="auto"/>
            <w:noWrap/>
            <w:vAlign w:val="center"/>
          </w:tcPr>
          <w:p w14:paraId="1FC8E150" w14:textId="77777777" w:rsidR="00D82A0C" w:rsidRPr="00576E7E" w:rsidRDefault="00D82A0C" w:rsidP="00D82A0C">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8788A9B" w14:textId="77777777" w:rsidR="00D82A0C" w:rsidRPr="00576E7E" w:rsidRDefault="00D82A0C" w:rsidP="00D82A0C">
            <w:pPr>
              <w:spacing w:before="40" w:after="40"/>
              <w:jc w:val="left"/>
              <w:rPr>
                <w:rFonts w:asciiTheme="minorBidi" w:hAnsiTheme="minorBidi" w:cstheme="minorBidi"/>
                <w:color w:val="000000"/>
              </w:rPr>
            </w:pPr>
            <w:r w:rsidRPr="00576E7E">
              <w:rPr>
                <w:rFonts w:asciiTheme="minorBidi" w:hAnsiTheme="minorBidi" w:cstheme="minorBidi"/>
                <w:color w:val="000000"/>
              </w:rPr>
              <w:t>Proper grounding installed for components and units.</w:t>
            </w:r>
          </w:p>
        </w:tc>
        <w:tc>
          <w:tcPr>
            <w:tcW w:w="450" w:type="dxa"/>
            <w:shd w:val="clear" w:color="auto" w:fill="C6D9F1" w:themeFill="text2" w:themeFillTint="33"/>
            <w:vAlign w:val="center"/>
          </w:tcPr>
          <w:p w14:paraId="436A66A0"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63EFEDF3"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06887DB7" w14:textId="77777777" w:rsidR="00D82A0C" w:rsidRPr="00B62553" w:rsidRDefault="00D82A0C" w:rsidP="00D82A0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CD6164">
              <w:rPr>
                <w:rFonts w:cs="Arial"/>
                <w:color w:val="000000"/>
                <w:sz w:val="16"/>
                <w:szCs w:val="16"/>
              </w:rPr>
            </w:r>
            <w:r w:rsidR="00CD6164">
              <w:rPr>
                <w:rFonts w:cs="Arial"/>
                <w:color w:val="000000"/>
                <w:sz w:val="16"/>
                <w:szCs w:val="16"/>
              </w:rPr>
              <w:fldChar w:fldCharType="separate"/>
            </w:r>
            <w:r w:rsidRPr="00B62553">
              <w:rPr>
                <w:rFonts w:cs="Arial"/>
                <w:color w:val="000000"/>
                <w:sz w:val="16"/>
                <w:szCs w:val="16"/>
              </w:rPr>
              <w:fldChar w:fldCharType="end"/>
            </w:r>
          </w:p>
        </w:tc>
      </w:tr>
      <w:tr w:rsidR="00B76886" w:rsidRPr="00B62553" w14:paraId="7C23E214" w14:textId="77777777" w:rsidTr="00471596">
        <w:trPr>
          <w:trHeight w:val="107"/>
        </w:trPr>
        <w:tc>
          <w:tcPr>
            <w:tcW w:w="540" w:type="dxa"/>
            <w:shd w:val="clear" w:color="auto" w:fill="A6A6A6" w:themeFill="background1" w:themeFillShade="A6"/>
            <w:noWrap/>
            <w:vAlign w:val="center"/>
          </w:tcPr>
          <w:p w14:paraId="14ACBDDF" w14:textId="77777777" w:rsidR="00B76886" w:rsidRPr="00576E7E" w:rsidRDefault="00B76886" w:rsidP="00B76886">
            <w:pPr>
              <w:jc w:val="center"/>
              <w:rPr>
                <w:rFonts w:asciiTheme="minorBidi" w:hAnsiTheme="minorBidi" w:cstheme="minorBidi"/>
                <w:b/>
                <w:color w:val="FFFFFF" w:themeColor="background1"/>
                <w:sz w:val="18"/>
                <w:szCs w:val="18"/>
              </w:rPr>
            </w:pPr>
            <w:r w:rsidRPr="00576E7E">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41FCC564" w14:textId="77777777" w:rsidR="00B76886" w:rsidRPr="00576E7E" w:rsidRDefault="00B76886" w:rsidP="00302537">
            <w:pPr>
              <w:jc w:val="center"/>
              <w:rPr>
                <w:rFonts w:asciiTheme="minorBidi" w:hAnsiTheme="minorBidi" w:cstheme="minorBidi"/>
                <w:color w:val="FFFFFF" w:themeColor="background1"/>
              </w:rPr>
            </w:pPr>
            <w:r w:rsidRPr="00576E7E">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192D5BB5" w14:textId="77777777" w:rsidR="00B76886" w:rsidRPr="00576E7E" w:rsidRDefault="00B76886" w:rsidP="00B76886">
            <w:pPr>
              <w:ind w:left="-102" w:right="-73"/>
              <w:jc w:val="center"/>
              <w:rPr>
                <w:rFonts w:asciiTheme="minorBidi" w:hAnsiTheme="minorBidi" w:cstheme="minorBidi"/>
                <w:b/>
                <w:color w:val="FFFFFF" w:themeColor="background1"/>
              </w:rPr>
            </w:pPr>
            <w:r w:rsidRPr="00576E7E">
              <w:rPr>
                <w:rFonts w:asciiTheme="minorBidi" w:hAnsiTheme="minorBidi" w:cstheme="minorBidi"/>
                <w:b/>
                <w:color w:val="FFFFFF" w:themeColor="background1"/>
              </w:rPr>
              <w:t>Resolution</w:t>
            </w:r>
          </w:p>
        </w:tc>
      </w:tr>
      <w:tr w:rsidR="00B76886" w:rsidRPr="00B62553" w14:paraId="49440F21" w14:textId="77777777" w:rsidTr="00471596">
        <w:trPr>
          <w:trHeight w:val="107"/>
        </w:trPr>
        <w:tc>
          <w:tcPr>
            <w:tcW w:w="540" w:type="dxa"/>
            <w:shd w:val="clear" w:color="auto" w:fill="auto"/>
            <w:noWrap/>
            <w:vAlign w:val="center"/>
          </w:tcPr>
          <w:p w14:paraId="07A5035E" w14:textId="77777777" w:rsidR="00B76886" w:rsidRPr="00576E7E" w:rsidRDefault="00B76886" w:rsidP="00B76886">
            <w:pPr>
              <w:jc w:val="center"/>
              <w:rPr>
                <w:rFonts w:asciiTheme="minorBidi" w:hAnsiTheme="minorBidi" w:cstheme="minorBidi"/>
                <w:color w:val="000000"/>
              </w:rPr>
            </w:pPr>
          </w:p>
        </w:tc>
        <w:tc>
          <w:tcPr>
            <w:tcW w:w="4137" w:type="dxa"/>
            <w:shd w:val="clear" w:color="auto" w:fill="auto"/>
            <w:vAlign w:val="center"/>
          </w:tcPr>
          <w:p w14:paraId="607EE86A" w14:textId="77777777" w:rsidR="00B76886" w:rsidRPr="00576E7E" w:rsidRDefault="00B76886" w:rsidP="00B76886">
            <w:pPr>
              <w:rPr>
                <w:rFonts w:asciiTheme="minorBidi" w:hAnsiTheme="minorBidi" w:cstheme="minorBidi"/>
                <w:color w:val="000000"/>
              </w:rPr>
            </w:pPr>
          </w:p>
        </w:tc>
        <w:tc>
          <w:tcPr>
            <w:tcW w:w="4863" w:type="dxa"/>
            <w:gridSpan w:val="6"/>
            <w:shd w:val="clear" w:color="auto" w:fill="auto"/>
            <w:vAlign w:val="center"/>
          </w:tcPr>
          <w:p w14:paraId="7FA71E58" w14:textId="77777777" w:rsidR="00B76886" w:rsidRPr="00576E7E" w:rsidRDefault="00B76886" w:rsidP="00B76886">
            <w:pPr>
              <w:ind w:left="-8" w:right="-73"/>
              <w:rPr>
                <w:rFonts w:asciiTheme="minorBidi" w:hAnsiTheme="minorBidi" w:cstheme="minorBidi"/>
                <w:color w:val="000000"/>
              </w:rPr>
            </w:pPr>
          </w:p>
        </w:tc>
      </w:tr>
      <w:tr w:rsidR="00E37154" w:rsidRPr="00B62553" w14:paraId="65935823" w14:textId="77777777" w:rsidTr="00471596">
        <w:trPr>
          <w:trHeight w:val="107"/>
        </w:trPr>
        <w:tc>
          <w:tcPr>
            <w:tcW w:w="540" w:type="dxa"/>
            <w:tcBorders>
              <w:bottom w:val="single" w:sz="4" w:space="0" w:color="auto"/>
            </w:tcBorders>
            <w:shd w:val="clear" w:color="auto" w:fill="auto"/>
            <w:noWrap/>
            <w:vAlign w:val="center"/>
          </w:tcPr>
          <w:p w14:paraId="530533E3" w14:textId="77777777" w:rsidR="00E37154" w:rsidRPr="00576E7E" w:rsidRDefault="00E37154"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09A46F93" w14:textId="77777777" w:rsidR="00E37154" w:rsidRPr="00576E7E" w:rsidRDefault="00E37154"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0459014B" w14:textId="77777777" w:rsidR="00E37154" w:rsidRPr="00576E7E" w:rsidRDefault="00E37154" w:rsidP="00B76886">
            <w:pPr>
              <w:ind w:left="-8" w:right="-73"/>
              <w:rPr>
                <w:rFonts w:asciiTheme="minorBidi" w:hAnsiTheme="minorBidi" w:cstheme="minorBidi"/>
                <w:color w:val="000000"/>
              </w:rPr>
            </w:pPr>
          </w:p>
        </w:tc>
      </w:tr>
      <w:tr w:rsidR="00E37154" w:rsidRPr="00B62553" w14:paraId="56D12206" w14:textId="77777777" w:rsidTr="00471596">
        <w:trPr>
          <w:trHeight w:val="107"/>
        </w:trPr>
        <w:tc>
          <w:tcPr>
            <w:tcW w:w="540" w:type="dxa"/>
            <w:tcBorders>
              <w:bottom w:val="single" w:sz="4" w:space="0" w:color="auto"/>
            </w:tcBorders>
            <w:shd w:val="clear" w:color="auto" w:fill="auto"/>
            <w:noWrap/>
            <w:vAlign w:val="center"/>
          </w:tcPr>
          <w:p w14:paraId="60A911E7" w14:textId="77777777" w:rsidR="00E37154" w:rsidRPr="00576E7E" w:rsidRDefault="00E37154"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5120A6EE" w14:textId="77777777" w:rsidR="00E37154" w:rsidRPr="00576E7E" w:rsidRDefault="00E37154"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6CB0D465" w14:textId="77777777" w:rsidR="00E37154" w:rsidRPr="00576E7E" w:rsidRDefault="00E37154" w:rsidP="00B76886">
            <w:pPr>
              <w:ind w:left="-8" w:right="-73"/>
              <w:rPr>
                <w:rFonts w:asciiTheme="minorBidi" w:hAnsiTheme="minorBidi" w:cstheme="minorBidi"/>
                <w:color w:val="000000"/>
              </w:rPr>
            </w:pPr>
          </w:p>
        </w:tc>
      </w:tr>
      <w:tr w:rsidR="00B76886" w:rsidRPr="00B62553" w14:paraId="469D2413" w14:textId="77777777" w:rsidTr="00471596">
        <w:trPr>
          <w:trHeight w:val="107"/>
        </w:trPr>
        <w:tc>
          <w:tcPr>
            <w:tcW w:w="540" w:type="dxa"/>
            <w:tcBorders>
              <w:bottom w:val="single" w:sz="4" w:space="0" w:color="auto"/>
            </w:tcBorders>
            <w:shd w:val="clear" w:color="auto" w:fill="auto"/>
            <w:noWrap/>
            <w:vAlign w:val="center"/>
          </w:tcPr>
          <w:p w14:paraId="3013196C" w14:textId="77777777" w:rsidR="00B76886" w:rsidRPr="00576E7E" w:rsidRDefault="00B76886"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67C30485" w14:textId="77777777" w:rsidR="00B76886" w:rsidRPr="00576E7E" w:rsidRDefault="00B76886"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3F915CAD" w14:textId="77777777" w:rsidR="00B76886" w:rsidRPr="00576E7E" w:rsidRDefault="00B76886" w:rsidP="00B76886">
            <w:pPr>
              <w:ind w:left="-8" w:right="-73"/>
              <w:rPr>
                <w:rFonts w:asciiTheme="minorBidi" w:hAnsiTheme="minorBidi" w:cstheme="minorBidi"/>
                <w:color w:val="000000"/>
              </w:rPr>
            </w:pPr>
          </w:p>
        </w:tc>
      </w:tr>
      <w:tr w:rsidR="00B76886" w:rsidRPr="00B62553" w14:paraId="0AC7A180" w14:textId="77777777" w:rsidTr="00FF68C7">
        <w:trPr>
          <w:trHeight w:val="224"/>
        </w:trPr>
        <w:tc>
          <w:tcPr>
            <w:tcW w:w="4677" w:type="dxa"/>
            <w:gridSpan w:val="2"/>
            <w:tcBorders>
              <w:top w:val="single" w:sz="4" w:space="0" w:color="auto"/>
              <w:bottom w:val="nil"/>
            </w:tcBorders>
            <w:shd w:val="clear" w:color="auto" w:fill="auto"/>
            <w:noWrap/>
            <w:vAlign w:val="center"/>
          </w:tcPr>
          <w:p w14:paraId="157DD4D5" w14:textId="77777777" w:rsidR="00B76886" w:rsidRPr="00576E7E" w:rsidRDefault="00B76886" w:rsidP="00B76886">
            <w:pPr>
              <w:rPr>
                <w:rFonts w:asciiTheme="minorBidi" w:hAnsiTheme="minorBidi" w:cstheme="minorBidi"/>
                <w:color w:val="000000"/>
                <w:sz w:val="16"/>
                <w:szCs w:val="16"/>
              </w:rPr>
            </w:pPr>
            <w:r w:rsidRPr="00576E7E">
              <w:rPr>
                <w:rFonts w:asciiTheme="minorBidi" w:hAnsiTheme="minorBidi" w:cstheme="minorBidi"/>
                <w:color w:val="000000"/>
                <w:sz w:val="16"/>
                <w:szCs w:val="16"/>
              </w:rPr>
              <w:lastRenderedPageBreak/>
              <w:t>Originator's Name / Signature and Date:</w:t>
            </w:r>
          </w:p>
        </w:tc>
        <w:tc>
          <w:tcPr>
            <w:tcW w:w="4863" w:type="dxa"/>
            <w:gridSpan w:val="6"/>
            <w:tcBorders>
              <w:top w:val="single" w:sz="4" w:space="0" w:color="auto"/>
              <w:bottom w:val="nil"/>
            </w:tcBorders>
            <w:shd w:val="clear" w:color="auto" w:fill="auto"/>
            <w:vAlign w:val="center"/>
          </w:tcPr>
          <w:p w14:paraId="175AA063" w14:textId="77777777" w:rsidR="00B76886" w:rsidRPr="00576E7E" w:rsidRDefault="00B76886" w:rsidP="00B76886">
            <w:pPr>
              <w:ind w:left="-8" w:right="-73"/>
              <w:rPr>
                <w:rFonts w:asciiTheme="minorBidi" w:hAnsiTheme="minorBidi" w:cstheme="minorBidi"/>
                <w:color w:val="000000"/>
                <w:sz w:val="16"/>
                <w:szCs w:val="16"/>
              </w:rPr>
            </w:pPr>
            <w:r w:rsidRPr="00576E7E">
              <w:rPr>
                <w:rFonts w:asciiTheme="minorBidi" w:hAnsiTheme="minorBidi" w:cstheme="minorBidi"/>
                <w:color w:val="000000"/>
                <w:sz w:val="16"/>
                <w:szCs w:val="16"/>
              </w:rPr>
              <w:t>Checker's Name / Signature and Date:</w:t>
            </w:r>
          </w:p>
        </w:tc>
      </w:tr>
      <w:tr w:rsidR="00B76886" w:rsidRPr="00B62553" w14:paraId="1EFD9D51" w14:textId="77777777" w:rsidTr="00471596">
        <w:trPr>
          <w:trHeight w:val="517"/>
        </w:trPr>
        <w:tc>
          <w:tcPr>
            <w:tcW w:w="4677" w:type="dxa"/>
            <w:gridSpan w:val="2"/>
            <w:tcBorders>
              <w:top w:val="nil"/>
            </w:tcBorders>
            <w:shd w:val="clear" w:color="auto" w:fill="auto"/>
            <w:noWrap/>
            <w:vAlign w:val="center"/>
          </w:tcPr>
          <w:p w14:paraId="278B736F" w14:textId="77777777" w:rsidR="00B76886" w:rsidRPr="00576E7E" w:rsidRDefault="00B76886" w:rsidP="00B76886">
            <w:pPr>
              <w:rPr>
                <w:rFonts w:asciiTheme="minorBidi" w:hAnsiTheme="minorBidi" w:cstheme="minorBidi"/>
                <w:color w:val="000000"/>
              </w:rPr>
            </w:pPr>
          </w:p>
        </w:tc>
        <w:tc>
          <w:tcPr>
            <w:tcW w:w="4863" w:type="dxa"/>
            <w:gridSpan w:val="6"/>
            <w:tcBorders>
              <w:top w:val="nil"/>
            </w:tcBorders>
            <w:shd w:val="clear" w:color="auto" w:fill="auto"/>
            <w:vAlign w:val="center"/>
          </w:tcPr>
          <w:p w14:paraId="2BD82B30" w14:textId="77777777" w:rsidR="00B76886" w:rsidRPr="00576E7E" w:rsidRDefault="00B76886" w:rsidP="00B76886">
            <w:pPr>
              <w:ind w:left="-8" w:right="-73"/>
              <w:rPr>
                <w:rFonts w:asciiTheme="minorBidi" w:hAnsiTheme="minorBidi" w:cstheme="minorBidi"/>
                <w:color w:val="000000"/>
              </w:rPr>
            </w:pPr>
          </w:p>
        </w:tc>
      </w:tr>
    </w:tbl>
    <w:p w14:paraId="0288EDD8" w14:textId="77777777" w:rsidR="00024235" w:rsidRPr="00B76886" w:rsidRDefault="00024235" w:rsidP="00B51061">
      <w:pPr>
        <w:rPr>
          <w:sz w:val="4"/>
          <w:szCs w:val="4"/>
        </w:rPr>
      </w:pPr>
    </w:p>
    <w:sectPr w:rsidR="00024235" w:rsidRPr="00B76886" w:rsidSect="003D5144">
      <w:headerReference w:type="default" r:id="rId11"/>
      <w:footerReference w:type="default" r:id="rId12"/>
      <w:headerReference w:type="first" r:id="rId13"/>
      <w:footerReference w:type="first" r:id="rId14"/>
      <w:pgSz w:w="11907" w:h="16840" w:code="9"/>
      <w:pgMar w:top="1296" w:right="1138" w:bottom="1008" w:left="1411" w:header="706" w:footer="45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5BB6C" w14:textId="77777777" w:rsidR="00CD6164" w:rsidRDefault="00CD6164">
      <w:r>
        <w:separator/>
      </w:r>
    </w:p>
    <w:p w14:paraId="6D03E9E9" w14:textId="77777777" w:rsidR="00CD6164" w:rsidRDefault="00CD6164"/>
  </w:endnote>
  <w:endnote w:type="continuationSeparator" w:id="0">
    <w:p w14:paraId="67492D88" w14:textId="77777777" w:rsidR="00CD6164" w:rsidRDefault="00CD6164">
      <w:r>
        <w:continuationSeparator/>
      </w:r>
    </w:p>
    <w:p w14:paraId="7D649584" w14:textId="77777777" w:rsidR="00CD6164" w:rsidRDefault="00CD6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Albert Arabic">
    <w:panose1 w:val="020B0503040502020804"/>
    <w:charset w:val="00"/>
    <w:family w:val="swiss"/>
    <w:notTrueType/>
    <w:pitch w:val="variable"/>
    <w:sig w:usb0="800020AF" w:usb1="C000A04A" w:usb2="00000008" w:usb3="00000000" w:csb0="00000041"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0D7A" w14:textId="3BCDA6FB" w:rsidR="00576E7E" w:rsidRPr="008141D5" w:rsidRDefault="00576E7E" w:rsidP="00576E7E">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1312" behindDoc="0" locked="0" layoutInCell="1" allowOverlap="1" wp14:anchorId="47FF480F" wp14:editId="277C5226">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364CAB"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4FE3919903104AB18A5D7115DBAD917A"/>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EPM-KT0-TP-000012</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847C89093C74454F91D25DF6DDC658F7"/>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152A97">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p>
  <w:p w14:paraId="7723D7C9" w14:textId="77777777" w:rsidR="00576E7E" w:rsidRDefault="00576E7E" w:rsidP="00576E7E">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351A2B63" w14:textId="77777777" w:rsidR="00576E7E" w:rsidRPr="00DE080B" w:rsidRDefault="00576E7E" w:rsidP="00576E7E">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74EB39C2" w14:textId="441BE53A" w:rsidR="00AD22DC" w:rsidRPr="00FF68C7" w:rsidRDefault="00AD22DC" w:rsidP="00FF6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AD22DC" w14:paraId="5CB2637A" w14:textId="77777777" w:rsidTr="00AD22DC">
      <w:trPr>
        <w:jc w:val="center"/>
      </w:trPr>
      <w:tc>
        <w:tcPr>
          <w:tcW w:w="3115" w:type="dxa"/>
        </w:tcPr>
        <w:p w14:paraId="4A0C52DE" w14:textId="77777777" w:rsidR="00AD22DC" w:rsidRDefault="00CD6164"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E44189">
                <w:rPr>
                  <w:sz w:val="16"/>
                  <w:szCs w:val="16"/>
                  <w:lang w:val="en-AU"/>
                </w:rPr>
                <w:t>EPM-KT0-TP-000012</w:t>
              </w:r>
            </w:sdtContent>
          </w:sdt>
          <w:r w:rsidR="00AD22DC">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9C2531">
                <w:rPr>
                  <w:sz w:val="16"/>
                  <w:szCs w:val="16"/>
                  <w:lang w:val="en-AU"/>
                </w:rPr>
                <w:t>000</w:t>
              </w:r>
            </w:sdtContent>
          </w:sdt>
        </w:p>
      </w:tc>
      <w:tc>
        <w:tcPr>
          <w:tcW w:w="3115" w:type="dxa"/>
        </w:tcPr>
        <w:p w14:paraId="55D3F274" w14:textId="77777777" w:rsidR="00AD22DC" w:rsidRDefault="00AD22DC"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3F0923E2" w14:textId="77777777" w:rsidR="00AD22DC" w:rsidRDefault="00AD22DC"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685674">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D82A0C">
            <w:rPr>
              <w:noProof/>
              <w:sz w:val="16"/>
              <w:szCs w:val="16"/>
            </w:rPr>
            <w:t>1</w:t>
          </w:r>
          <w:r w:rsidRPr="00E662DA">
            <w:rPr>
              <w:sz w:val="16"/>
              <w:szCs w:val="16"/>
            </w:rPr>
            <w:fldChar w:fldCharType="end"/>
          </w:r>
        </w:p>
      </w:tc>
    </w:tr>
    <w:tr w:rsidR="00AD22DC" w14:paraId="6C8F4BD3" w14:textId="77777777" w:rsidTr="00AD22DC">
      <w:trPr>
        <w:jc w:val="center"/>
      </w:trPr>
      <w:tc>
        <w:tcPr>
          <w:tcW w:w="9345" w:type="dxa"/>
          <w:gridSpan w:val="3"/>
        </w:tcPr>
        <w:p w14:paraId="429F1902" w14:textId="77777777" w:rsidR="00AD22DC" w:rsidRPr="00583BAF" w:rsidRDefault="00AD22DC"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AD22DC" w14:paraId="0BB8894F" w14:textId="77777777" w:rsidTr="00AD22DC">
      <w:trPr>
        <w:trHeight w:val="258"/>
        <w:jc w:val="center"/>
      </w:trPr>
      <w:tc>
        <w:tcPr>
          <w:tcW w:w="9345" w:type="dxa"/>
          <w:gridSpan w:val="3"/>
        </w:tcPr>
        <w:p w14:paraId="505CBF49" w14:textId="77777777" w:rsidR="00AD22DC" w:rsidRDefault="00AD22DC" w:rsidP="00B76886">
          <w:pPr>
            <w:rPr>
              <w:rFonts w:ascii="Calibri" w:hAnsi="Calibri" w:cs="Calibri"/>
              <w:sz w:val="12"/>
              <w:szCs w:val="12"/>
              <w:lang w:val="en-GB"/>
            </w:rPr>
          </w:pPr>
        </w:p>
        <w:p w14:paraId="11232113" w14:textId="77777777" w:rsidR="00AD22DC" w:rsidRPr="00971B7A" w:rsidRDefault="00CD6164"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D95097">
                <w:rPr>
                  <w:rFonts w:cs="Arial"/>
                  <w:sz w:val="12"/>
                  <w:szCs w:val="12"/>
                  <w:lang w:val="en-GB"/>
                </w:rPr>
                <w:t>Checklist - Pre-Start Up for Condensate Recovery Unit</w:t>
              </w:r>
            </w:sdtContent>
          </w:sdt>
          <w:r w:rsidR="00AD22D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4178400A" w14:textId="77777777" w:rsidR="00AD22DC" w:rsidRPr="00583BAF" w:rsidRDefault="00AD22DC">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F4009" w14:textId="77777777" w:rsidR="00CD6164" w:rsidRDefault="00CD6164">
      <w:r>
        <w:separator/>
      </w:r>
    </w:p>
    <w:p w14:paraId="473881B8" w14:textId="77777777" w:rsidR="00CD6164" w:rsidRDefault="00CD6164"/>
  </w:footnote>
  <w:footnote w:type="continuationSeparator" w:id="0">
    <w:p w14:paraId="5BAF0247" w14:textId="77777777" w:rsidR="00CD6164" w:rsidRDefault="00CD6164">
      <w:r>
        <w:continuationSeparator/>
      </w:r>
    </w:p>
    <w:p w14:paraId="63F74677" w14:textId="77777777" w:rsidR="00CD6164" w:rsidRDefault="00CD61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3F0D" w14:textId="39DB0FF0" w:rsidR="00AD22DC" w:rsidRPr="00576E7E" w:rsidRDefault="00FF68C7" w:rsidP="00D95097">
    <w:pPr>
      <w:pStyle w:val="Header"/>
      <w:ind w:right="1435" w:firstLine="1418"/>
      <w:jc w:val="center"/>
      <w:rPr>
        <w:rFonts w:asciiTheme="minorBidi" w:hAnsiTheme="minorBidi" w:cstheme="minorBidi"/>
        <w:b/>
        <w:sz w:val="24"/>
        <w:szCs w:val="24"/>
      </w:rPr>
    </w:pPr>
    <w:r w:rsidRPr="009A054C">
      <w:rPr>
        <w:b/>
        <w:noProof/>
        <w:sz w:val="24"/>
        <w:szCs w:val="24"/>
      </w:rPr>
      <w:drawing>
        <wp:anchor distT="0" distB="0" distL="114300" distR="114300" simplePos="0" relativeHeight="251659264" behindDoc="0" locked="0" layoutInCell="1" allowOverlap="1" wp14:anchorId="23FF4E85" wp14:editId="7B20A8C5">
          <wp:simplePos x="0" y="0"/>
          <wp:positionH relativeFrom="margin">
            <wp:posOffset>-809625</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2065472900"/>
        <w:dataBinding w:prefixMappings="xmlns:ns0='http://purl.org/dc/elements/1.1/' xmlns:ns1='http://schemas.openxmlformats.org/package/2006/metadata/core-properties' " w:xpath="/ns1:coreProperties[1]/ns0:title[1]" w:storeItemID="{6C3C8BC8-F283-45AE-878A-BAB7291924A1}"/>
        <w:text/>
      </w:sdtPr>
      <w:sdtEndPr/>
      <w:sdtContent>
        <w:r w:rsidR="00D95097" w:rsidRPr="00576E7E">
          <w:rPr>
            <w:rFonts w:asciiTheme="minorBidi" w:hAnsiTheme="minorBidi" w:cstheme="minorBidi"/>
            <w:b/>
            <w:sz w:val="22"/>
            <w:szCs w:val="22"/>
          </w:rPr>
          <w:t>Checklist - Pre-Start Up for Condensate Recovery Unit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5556" w14:textId="77777777" w:rsidR="00AD22DC" w:rsidRDefault="00AD22DC">
    <w:pPr>
      <w:pStyle w:val="Header"/>
    </w:pPr>
  </w:p>
  <w:p w14:paraId="6E5894CA" w14:textId="77777777" w:rsidR="00AD22DC" w:rsidRDefault="00AD22DC"/>
  <w:p w14:paraId="5750ED56" w14:textId="77777777" w:rsidR="00AD22DC" w:rsidRDefault="00AD22DC"/>
  <w:p w14:paraId="56ADE212" w14:textId="77777777" w:rsidR="00AD22DC" w:rsidRDefault="00AD22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321E0174"/>
    <w:lvl w:ilvl="0" w:tplc="FDA8AEA4">
      <w:start w:val="1"/>
      <w:numFmt w:val="decimal"/>
      <w:lvlText w:val="%1"/>
      <w:lvlJc w:val="left"/>
      <w:pPr>
        <w:ind w:left="720" w:hanging="360"/>
      </w:pPr>
      <w:rPr>
        <w:rFonts w:ascii="FS Albert Arabic" w:hAnsi="FS Albert Arabic" w:cs="FS Alber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2A97"/>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40E"/>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56B1"/>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039"/>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39"/>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37CFA"/>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6F73"/>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5144"/>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58C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6E7E"/>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D7F08"/>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6CF1"/>
    <w:rsid w:val="00817C20"/>
    <w:rsid w:val="008208E8"/>
    <w:rsid w:val="008211E4"/>
    <w:rsid w:val="008217F7"/>
    <w:rsid w:val="00822DF2"/>
    <w:rsid w:val="00822FE9"/>
    <w:rsid w:val="00823933"/>
    <w:rsid w:val="0082421A"/>
    <w:rsid w:val="008244D3"/>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54"/>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44"/>
    <w:rsid w:val="00936CCD"/>
    <w:rsid w:val="0094039C"/>
    <w:rsid w:val="009439F5"/>
    <w:rsid w:val="0094543B"/>
    <w:rsid w:val="0094587E"/>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3DD"/>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B0789"/>
    <w:rsid w:val="009B08D0"/>
    <w:rsid w:val="009B1677"/>
    <w:rsid w:val="009B2869"/>
    <w:rsid w:val="009B3A6F"/>
    <w:rsid w:val="009B61F1"/>
    <w:rsid w:val="009B678A"/>
    <w:rsid w:val="009B7CE1"/>
    <w:rsid w:val="009B7DBF"/>
    <w:rsid w:val="009C2531"/>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3AAE"/>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5828"/>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76886"/>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164"/>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2A0C"/>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097"/>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2D9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F39"/>
    <w:rsid w:val="00E26997"/>
    <w:rsid w:val="00E32D3B"/>
    <w:rsid w:val="00E335F1"/>
    <w:rsid w:val="00E33DF1"/>
    <w:rsid w:val="00E37154"/>
    <w:rsid w:val="00E40EA9"/>
    <w:rsid w:val="00E42657"/>
    <w:rsid w:val="00E43C88"/>
    <w:rsid w:val="00E4418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4217"/>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68C7"/>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758860"/>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A95828"/>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3D514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25990843">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E3919903104AB18A5D7115DBAD917A"/>
        <w:category>
          <w:name w:val="General"/>
          <w:gallery w:val="placeholder"/>
        </w:category>
        <w:types>
          <w:type w:val="bbPlcHdr"/>
        </w:types>
        <w:behaviors>
          <w:behavior w:val="content"/>
        </w:behaviors>
        <w:guid w:val="{E07BD935-B46F-4999-8635-BB7DFBF320CA}"/>
      </w:docPartPr>
      <w:docPartBody>
        <w:p w:rsidR="00941EA0" w:rsidRDefault="007B1CFC" w:rsidP="007B1CFC">
          <w:pPr>
            <w:pStyle w:val="4FE3919903104AB18A5D7115DBAD917A"/>
          </w:pPr>
          <w:r w:rsidRPr="00D16477">
            <w:rPr>
              <w:rStyle w:val="PlaceholderText"/>
            </w:rPr>
            <w:t>[Subject]</w:t>
          </w:r>
        </w:p>
      </w:docPartBody>
    </w:docPart>
    <w:docPart>
      <w:docPartPr>
        <w:name w:val="847C89093C74454F91D25DF6DDC658F7"/>
        <w:category>
          <w:name w:val="General"/>
          <w:gallery w:val="placeholder"/>
        </w:category>
        <w:types>
          <w:type w:val="bbPlcHdr"/>
        </w:types>
        <w:behaviors>
          <w:behavior w:val="content"/>
        </w:behaviors>
        <w:guid w:val="{E199A569-761A-4588-A8CB-2BA42410BEC2}"/>
      </w:docPartPr>
      <w:docPartBody>
        <w:p w:rsidR="00941EA0" w:rsidRDefault="007B1CFC" w:rsidP="007B1CFC">
          <w:pPr>
            <w:pStyle w:val="847C89093C74454F91D25DF6DDC658F7"/>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Albert Arabic">
    <w:panose1 w:val="020B0503040502020804"/>
    <w:charset w:val="00"/>
    <w:family w:val="swiss"/>
    <w:notTrueType/>
    <w:pitch w:val="variable"/>
    <w:sig w:usb0="800020AF" w:usb1="C000A04A" w:usb2="00000008" w:usb3="00000000" w:csb0="00000041"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FC"/>
    <w:rsid w:val="007B1CFC"/>
    <w:rsid w:val="008F7C74"/>
    <w:rsid w:val="00941EA0"/>
    <w:rsid w:val="00C833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CFC"/>
    <w:rPr>
      <w:color w:val="808080"/>
    </w:rPr>
  </w:style>
  <w:style w:type="paragraph" w:customStyle="1" w:styleId="4FE3919903104AB18A5D7115DBAD917A">
    <w:name w:val="4FE3919903104AB18A5D7115DBAD917A"/>
    <w:rsid w:val="007B1CFC"/>
  </w:style>
  <w:style w:type="paragraph" w:customStyle="1" w:styleId="847C89093C74454F91D25DF6DDC658F7">
    <w:name w:val="847C89093C74454F91D25DF6DDC658F7"/>
    <w:rsid w:val="007B1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0BD2F-E2F4-4D66-BE52-A38036693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C16EB3E2-DC12-48EF-BFED-DD3B337CA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7</TotalTime>
  <Pages>1</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Checklist - Pre-Start Up for Condensate Recovery Unit</vt:lpstr>
    </vt:vector>
  </TitlesOfParts>
  <Company>Bechtel/EDS</Company>
  <LinksUpToDate>false</LinksUpToDate>
  <CharactersWithSpaces>3929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Pre-Start Up for Condensate Recovery Unit</dc:title>
  <dc:subject>EPM-KT0-TP-000012</dc:subject>
  <dc:creator>Rivamonte, Leonnito (RMP)</dc:creator>
  <cp:keywords>ᅟ</cp:keywords>
  <cp:lastModifiedBy>اسماء المطيري Asma Almutairi</cp:lastModifiedBy>
  <cp:revision>10</cp:revision>
  <cp:lastPrinted>2017-09-12T09:07:00Z</cp:lastPrinted>
  <dcterms:created xsi:type="dcterms:W3CDTF">2017-09-12T09:05:00Z</dcterms:created>
  <dcterms:modified xsi:type="dcterms:W3CDTF">2022-05-19T05:49:00Z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